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F00C0" w:rsidRDefault="00971B80">
      <w:pPr>
        <w:rPr>
          <w:rFonts w:ascii="微软雅黑" w:eastAsia="微软雅黑" w:hAnsi="微软雅黑"/>
          <w:sz w:val="28"/>
          <w:szCs w:val="28"/>
        </w:rPr>
      </w:pPr>
      <w:r w:rsidRPr="00971B80">
        <w:rPr>
          <w:rFonts w:ascii="微软雅黑" w:eastAsia="微软雅黑" w:hAnsi="微软雅黑"/>
          <w:sz w:val="28"/>
          <w:szCs w:val="28"/>
        </w:rPr>
        <w:t>2023年两院院士增选结果揭晓，8位中国医学科学院学部委员当选</w:t>
      </w:r>
    </w:p>
    <w:p w:rsidR="00971B80" w:rsidRDefault="00971B80">
      <w:pPr>
        <w:rPr>
          <w:rFonts w:ascii="宋体" w:eastAsia="宋体" w:hAnsi="宋体" w:cs="宋体"/>
          <w:color w:val="000000"/>
          <w:kern w:val="0"/>
          <w:szCs w:val="21"/>
        </w:rPr>
      </w:pPr>
    </w:p>
    <w:p w:rsidR="009F00C0" w:rsidRPr="004B0B9B" w:rsidRDefault="009F00C0" w:rsidP="008676C3">
      <w:pPr>
        <w:ind w:firstLineChars="200" w:firstLine="640"/>
        <w:rPr>
          <w:rFonts w:ascii="仿宋_GB2312" w:eastAsia="仿宋_GB2312" w:hAnsi="仿宋" w:cs="仿宋"/>
          <w:sz w:val="32"/>
          <w:szCs w:val="32"/>
          <w:lang w:val="zh-TW" w:eastAsia="zh-TW"/>
        </w:rPr>
      </w:pPr>
      <w:r w:rsidRPr="004B0B9B">
        <w:rPr>
          <w:rFonts w:ascii="仿宋_GB2312" w:eastAsia="仿宋_GB2312" w:hAnsi="仿宋" w:cs="仿宋"/>
          <w:sz w:val="32"/>
          <w:szCs w:val="32"/>
          <w:lang w:val="zh-TW" w:eastAsia="zh-TW"/>
        </w:rPr>
        <w:t>202</w:t>
      </w:r>
      <w:r w:rsidR="00553911">
        <w:rPr>
          <w:rFonts w:ascii="仿宋_GB2312" w:eastAsia="PMingLiU" w:hAnsi="仿宋" w:cs="仿宋"/>
          <w:sz w:val="32"/>
          <w:szCs w:val="32"/>
          <w:lang w:val="zh-TW" w:eastAsia="zh-TW"/>
        </w:rPr>
        <w:t>3</w:t>
      </w:r>
      <w:r w:rsidRPr="004B0B9B">
        <w:rPr>
          <w:rFonts w:ascii="仿宋_GB2312" w:eastAsia="仿宋_GB2312" w:hAnsi="仿宋" w:cs="仿宋" w:hint="eastAsia"/>
          <w:sz w:val="32"/>
          <w:szCs w:val="32"/>
          <w:lang w:val="zh-TW" w:eastAsia="zh-TW"/>
        </w:rPr>
        <w:t>年</w:t>
      </w:r>
      <w:r w:rsidRPr="004B0B9B">
        <w:rPr>
          <w:rFonts w:ascii="仿宋_GB2312" w:eastAsia="仿宋_GB2312" w:hAnsi="仿宋" w:cs="仿宋"/>
          <w:sz w:val="32"/>
          <w:szCs w:val="32"/>
          <w:lang w:val="zh-TW" w:eastAsia="zh-TW"/>
        </w:rPr>
        <w:t>11月</w:t>
      </w:r>
      <w:r w:rsidR="00061566">
        <w:rPr>
          <w:rFonts w:ascii="仿宋_GB2312" w:eastAsia="PMingLiU" w:hAnsi="仿宋" w:cs="仿宋"/>
          <w:sz w:val="32"/>
          <w:szCs w:val="32"/>
          <w:lang w:val="zh-TW" w:eastAsia="zh-TW"/>
        </w:rPr>
        <w:t>22</w:t>
      </w:r>
      <w:r w:rsidRPr="004B0B9B">
        <w:rPr>
          <w:rFonts w:ascii="仿宋_GB2312" w:eastAsia="仿宋_GB2312" w:hAnsi="仿宋" w:cs="仿宋"/>
          <w:sz w:val="32"/>
          <w:szCs w:val="32"/>
          <w:lang w:val="zh-TW" w:eastAsia="zh-TW"/>
        </w:rPr>
        <w:t>日，</w:t>
      </w:r>
      <w:r w:rsidR="00553911">
        <w:rPr>
          <w:rFonts w:ascii="仿宋_GB2312" w:eastAsia="仿宋_GB2312" w:hAnsi="仿宋" w:cs="仿宋" w:hint="eastAsia"/>
          <w:sz w:val="32"/>
          <w:szCs w:val="32"/>
          <w:lang w:val="zh-TW"/>
        </w:rPr>
        <w:t>中国科学院、</w:t>
      </w:r>
      <w:r w:rsidRPr="004B0B9B">
        <w:rPr>
          <w:rFonts w:ascii="仿宋_GB2312" w:eastAsia="仿宋_GB2312" w:hAnsi="仿宋" w:cs="仿宋"/>
          <w:sz w:val="32"/>
          <w:szCs w:val="32"/>
          <w:lang w:val="zh-TW" w:eastAsia="zh-TW"/>
        </w:rPr>
        <w:t>中国工程院公布</w:t>
      </w:r>
      <w:r w:rsidR="00B76538">
        <w:rPr>
          <w:rFonts w:ascii="仿宋_GB2312" w:eastAsia="仿宋_GB2312" w:hAnsi="仿宋" w:cs="仿宋" w:hint="eastAsia"/>
          <w:sz w:val="32"/>
          <w:szCs w:val="32"/>
          <w:lang w:val="zh-TW"/>
        </w:rPr>
        <w:t>了</w:t>
      </w:r>
      <w:r w:rsidRPr="004B0B9B">
        <w:rPr>
          <w:rFonts w:ascii="仿宋_GB2312" w:eastAsia="仿宋_GB2312" w:hAnsi="仿宋" w:cs="仿宋"/>
          <w:sz w:val="32"/>
          <w:szCs w:val="32"/>
          <w:lang w:val="zh-TW" w:eastAsia="zh-TW"/>
        </w:rPr>
        <w:t>202</w:t>
      </w:r>
      <w:r w:rsidR="00553911">
        <w:rPr>
          <w:rFonts w:ascii="仿宋_GB2312" w:eastAsia="PMingLiU" w:hAnsi="仿宋" w:cs="仿宋"/>
          <w:sz w:val="32"/>
          <w:szCs w:val="32"/>
          <w:lang w:val="zh-TW" w:eastAsia="zh-TW"/>
        </w:rPr>
        <w:t>3</w:t>
      </w:r>
      <w:r w:rsidRPr="004B0B9B">
        <w:rPr>
          <w:rFonts w:ascii="仿宋_GB2312" w:eastAsia="仿宋_GB2312" w:hAnsi="仿宋" w:cs="仿宋"/>
          <w:sz w:val="32"/>
          <w:szCs w:val="32"/>
          <w:lang w:val="zh-TW" w:eastAsia="zh-TW"/>
        </w:rPr>
        <w:t>年院士增选结果，</w:t>
      </w:r>
      <w:r w:rsidRPr="004B0B9B">
        <w:rPr>
          <w:rFonts w:ascii="仿宋_GB2312" w:eastAsia="仿宋_GB2312" w:hAnsi="仿宋" w:cs="仿宋" w:hint="eastAsia"/>
          <w:sz w:val="32"/>
          <w:szCs w:val="32"/>
          <w:lang w:val="zh-TW" w:eastAsia="zh-TW"/>
        </w:rPr>
        <w:t>中国医学科学院</w:t>
      </w:r>
      <w:r w:rsidR="004B0B9B" w:rsidRPr="004B0B9B">
        <w:rPr>
          <w:rFonts w:ascii="仿宋_GB2312" w:eastAsia="仿宋_GB2312" w:hAnsi="仿宋" w:cs="仿宋" w:hint="eastAsia"/>
          <w:sz w:val="32"/>
          <w:szCs w:val="32"/>
          <w:lang w:val="zh-TW" w:eastAsia="zh-TW"/>
        </w:rPr>
        <w:t>学部委员</w:t>
      </w:r>
      <w:r w:rsidR="00593CCC">
        <w:rPr>
          <w:rFonts w:ascii="仿宋_GB2312" w:eastAsia="仿宋_GB2312" w:hAnsi="仿宋" w:cs="仿宋" w:hint="eastAsia"/>
          <w:sz w:val="32"/>
          <w:szCs w:val="32"/>
          <w:lang w:val="zh-TW"/>
        </w:rPr>
        <w:t>颜宁</w:t>
      </w:r>
      <w:r w:rsidRPr="004B0B9B">
        <w:rPr>
          <w:rFonts w:ascii="仿宋_GB2312" w:eastAsia="仿宋_GB2312" w:hAnsi="仿宋" w:cs="仿宋"/>
          <w:sz w:val="32"/>
          <w:szCs w:val="32"/>
          <w:lang w:val="zh-TW" w:eastAsia="zh-TW"/>
        </w:rPr>
        <w:t>当选中国</w:t>
      </w:r>
      <w:r w:rsidR="00553911">
        <w:rPr>
          <w:rFonts w:ascii="仿宋_GB2312" w:eastAsia="仿宋_GB2312" w:hAnsi="仿宋" w:cs="仿宋" w:hint="eastAsia"/>
          <w:sz w:val="32"/>
          <w:szCs w:val="32"/>
          <w:lang w:val="zh-TW"/>
        </w:rPr>
        <w:t>科学</w:t>
      </w:r>
      <w:r w:rsidRPr="004B0B9B">
        <w:rPr>
          <w:rFonts w:ascii="仿宋_GB2312" w:eastAsia="仿宋_GB2312" w:hAnsi="仿宋" w:cs="仿宋"/>
          <w:sz w:val="32"/>
          <w:szCs w:val="32"/>
          <w:lang w:val="zh-TW" w:eastAsia="zh-TW"/>
        </w:rPr>
        <w:t>院院士</w:t>
      </w:r>
      <w:r w:rsidR="00553911">
        <w:rPr>
          <w:rFonts w:ascii="仿宋_GB2312" w:eastAsia="仿宋_GB2312" w:hAnsi="仿宋" w:cs="仿宋" w:hint="eastAsia"/>
          <w:sz w:val="32"/>
          <w:szCs w:val="32"/>
          <w:lang w:val="zh-TW" w:eastAsia="zh-TW"/>
        </w:rPr>
        <w:t>，</w:t>
      </w:r>
      <w:r w:rsidR="00593CCC">
        <w:rPr>
          <w:rFonts w:ascii="仿宋_GB2312" w:eastAsia="仿宋_GB2312" w:hAnsi="仿宋" w:cs="仿宋" w:hint="eastAsia"/>
          <w:sz w:val="32"/>
          <w:szCs w:val="32"/>
          <w:lang w:val="zh-TW"/>
        </w:rPr>
        <w:t>陈士林、黄晓军、吉训明、江涛、吴玉章、夏宁邵、张强</w:t>
      </w:r>
      <w:r w:rsidR="00553911" w:rsidRPr="00553911">
        <w:rPr>
          <w:rFonts w:ascii="仿宋_GB2312" w:eastAsia="仿宋_GB2312" w:hAnsi="仿宋" w:cs="仿宋" w:hint="eastAsia"/>
          <w:sz w:val="32"/>
          <w:szCs w:val="32"/>
          <w:lang w:val="zh-TW" w:eastAsia="zh-TW"/>
        </w:rPr>
        <w:t>当选中国工程院院士</w:t>
      </w:r>
      <w:r w:rsidRPr="004B0B9B">
        <w:rPr>
          <w:rFonts w:ascii="仿宋_GB2312" w:eastAsia="仿宋_GB2312" w:hAnsi="仿宋" w:cs="仿宋"/>
          <w:sz w:val="32"/>
          <w:szCs w:val="32"/>
          <w:lang w:val="zh-TW" w:eastAsia="zh-TW"/>
        </w:rPr>
        <w:t>。</w:t>
      </w:r>
    </w:p>
    <w:p w:rsidR="00BF30DA" w:rsidRDefault="00D00CD1" w:rsidP="004B0B9B">
      <w:pPr>
        <w:ind w:firstLineChars="200" w:firstLine="640"/>
        <w:rPr>
          <w:rFonts w:ascii="仿宋_GB2312" w:eastAsia="PMingLiU" w:hAnsi="仿宋" w:cs="仿宋"/>
          <w:sz w:val="32"/>
          <w:szCs w:val="32"/>
          <w:lang w:val="zh-TW" w:eastAsia="zh-TW"/>
        </w:rPr>
      </w:pPr>
      <w:r>
        <w:rPr>
          <w:rFonts w:ascii="仿宋_GB2312" w:eastAsia="仿宋_GB2312" w:hAnsi="仿宋" w:cs="仿宋" w:hint="eastAsia"/>
          <w:sz w:val="32"/>
          <w:szCs w:val="32"/>
          <w:lang w:val="zh-TW" w:eastAsia="zh-TW"/>
        </w:rPr>
        <w:t>为贯彻落实习近平总书记“努力把中国医学科学院建设成为我国医学科技创新体系的核心基地”的重要指示精神，</w:t>
      </w:r>
      <w:r w:rsidR="008676C3" w:rsidRPr="004B0B9B">
        <w:rPr>
          <w:rFonts w:ascii="仿宋_GB2312" w:eastAsia="仿宋_GB2312" w:hAnsi="仿宋" w:cs="仿宋" w:hint="eastAsia"/>
          <w:sz w:val="32"/>
          <w:szCs w:val="32"/>
          <w:lang w:val="zh-TW" w:eastAsia="zh-TW"/>
        </w:rPr>
        <w:t>中国医学科学院</w:t>
      </w:r>
      <w:r w:rsidR="004E5D92" w:rsidRPr="004B0B9B">
        <w:rPr>
          <w:rFonts w:ascii="仿宋_GB2312" w:eastAsia="仿宋_GB2312" w:hAnsi="仿宋" w:cs="仿宋" w:hint="eastAsia"/>
          <w:sz w:val="32"/>
          <w:szCs w:val="32"/>
          <w:lang w:val="zh-TW" w:eastAsia="zh-TW"/>
        </w:rPr>
        <w:t>于</w:t>
      </w:r>
      <w:r w:rsidR="004E5D92" w:rsidRPr="004B0B9B">
        <w:rPr>
          <w:rFonts w:ascii="仿宋_GB2312" w:eastAsia="仿宋_GB2312" w:hAnsi="仿宋" w:cs="仿宋"/>
          <w:sz w:val="32"/>
          <w:szCs w:val="32"/>
          <w:lang w:val="zh-TW" w:eastAsia="zh-TW"/>
        </w:rPr>
        <w:t>2019年8月成立</w:t>
      </w:r>
      <w:r w:rsidRPr="004B0B9B">
        <w:rPr>
          <w:rFonts w:ascii="仿宋_GB2312" w:eastAsia="仿宋_GB2312" w:hAnsi="仿宋" w:cs="仿宋" w:hint="eastAsia"/>
          <w:sz w:val="32"/>
          <w:szCs w:val="32"/>
          <w:lang w:val="zh-TW" w:eastAsia="zh-TW"/>
        </w:rPr>
        <w:t>中国医学科学院学术咨询委员会</w:t>
      </w:r>
      <w:r>
        <w:rPr>
          <w:rFonts w:ascii="仿宋_GB2312" w:eastAsia="仿宋_GB2312" w:hAnsi="仿宋" w:cs="仿宋" w:hint="eastAsia"/>
          <w:sz w:val="32"/>
          <w:szCs w:val="32"/>
          <w:lang w:val="zh-TW"/>
        </w:rPr>
        <w:t>（以下简称学术咨询委员会）</w:t>
      </w:r>
      <w:r w:rsidR="004E5D92" w:rsidRPr="004B0B9B">
        <w:rPr>
          <w:rFonts w:ascii="仿宋_GB2312" w:eastAsia="仿宋_GB2312" w:hAnsi="仿宋" w:cs="仿宋"/>
          <w:sz w:val="32"/>
          <w:szCs w:val="32"/>
          <w:lang w:val="zh-TW" w:eastAsia="zh-TW"/>
        </w:rPr>
        <w:t>，</w:t>
      </w:r>
      <w:r w:rsidR="004B0B9B" w:rsidRPr="004B0B9B">
        <w:rPr>
          <w:rFonts w:ascii="仿宋_GB2312" w:eastAsia="仿宋_GB2312" w:hAnsi="仿宋" w:cs="仿宋" w:hint="eastAsia"/>
          <w:sz w:val="32"/>
          <w:szCs w:val="32"/>
          <w:lang w:val="zh-TW" w:eastAsia="zh-TW"/>
        </w:rPr>
        <w:t>由</w:t>
      </w:r>
      <w:r w:rsidR="004B0B9B">
        <w:rPr>
          <w:rFonts w:ascii="仿宋_GB2312" w:eastAsia="仿宋_GB2312" w:hAnsi="仿宋" w:cs="仿宋"/>
          <w:sz w:val="32"/>
          <w:szCs w:val="32"/>
          <w:lang w:val="zh-TW" w:eastAsia="zh-TW"/>
        </w:rPr>
        <w:t>医学卫生健康领域取得杰出成就、享有卓著声誉的专家作为学部委员</w:t>
      </w:r>
      <w:r>
        <w:rPr>
          <w:rFonts w:ascii="仿宋_GB2312" w:eastAsia="仿宋_GB2312" w:hAnsi="仿宋" w:cs="仿宋" w:hint="eastAsia"/>
          <w:sz w:val="32"/>
          <w:szCs w:val="32"/>
          <w:lang w:val="zh-TW"/>
        </w:rPr>
        <w:t>，</w:t>
      </w:r>
      <w:r w:rsidR="004E5D92" w:rsidRPr="004B0B9B">
        <w:rPr>
          <w:rFonts w:ascii="仿宋_GB2312" w:eastAsia="仿宋_GB2312" w:hAnsi="仿宋" w:cs="仿宋"/>
          <w:sz w:val="32"/>
          <w:szCs w:val="32"/>
          <w:lang w:val="zh-TW" w:eastAsia="zh-TW"/>
        </w:rPr>
        <w:t>首批聘任199名学部委员</w:t>
      </w:r>
      <w:r w:rsidR="004E5D92" w:rsidRPr="004B0B9B">
        <w:rPr>
          <w:rFonts w:ascii="仿宋_GB2312" w:eastAsia="仿宋_GB2312" w:hAnsi="仿宋" w:cs="仿宋" w:hint="eastAsia"/>
          <w:sz w:val="32"/>
          <w:szCs w:val="32"/>
          <w:lang w:val="zh-TW" w:eastAsia="zh-TW"/>
        </w:rPr>
        <w:t>，其中中国工程院院士</w:t>
      </w:r>
      <w:r w:rsidR="00F00A02" w:rsidRPr="004B0B9B">
        <w:rPr>
          <w:rFonts w:ascii="仿宋_GB2312" w:eastAsia="仿宋_GB2312" w:hAnsi="仿宋" w:cs="仿宋" w:hint="eastAsia"/>
          <w:sz w:val="32"/>
          <w:szCs w:val="32"/>
          <w:lang w:val="zh-TW" w:eastAsia="zh-TW"/>
        </w:rPr>
        <w:t>1</w:t>
      </w:r>
      <w:r w:rsidR="00F00A02" w:rsidRPr="004B0B9B">
        <w:rPr>
          <w:rFonts w:ascii="仿宋_GB2312" w:eastAsia="仿宋_GB2312" w:hAnsi="仿宋" w:cs="仿宋"/>
          <w:sz w:val="32"/>
          <w:szCs w:val="32"/>
          <w:lang w:val="zh-TW" w:eastAsia="zh-TW"/>
        </w:rPr>
        <w:t>09</w:t>
      </w:r>
      <w:r w:rsidR="00F00A02" w:rsidRPr="004B0B9B">
        <w:rPr>
          <w:rFonts w:ascii="仿宋_GB2312" w:eastAsia="仿宋_GB2312" w:hAnsi="仿宋" w:cs="仿宋" w:hint="eastAsia"/>
          <w:sz w:val="32"/>
          <w:szCs w:val="32"/>
          <w:lang w:val="zh-TW" w:eastAsia="zh-TW"/>
        </w:rPr>
        <w:t>名，中国科学院院士8</w:t>
      </w:r>
      <w:r w:rsidR="00F00A02" w:rsidRPr="004B0B9B">
        <w:rPr>
          <w:rFonts w:ascii="仿宋_GB2312" w:eastAsia="仿宋_GB2312" w:hAnsi="仿宋" w:cs="仿宋"/>
          <w:sz w:val="32"/>
          <w:szCs w:val="32"/>
          <w:lang w:val="zh-TW" w:eastAsia="zh-TW"/>
        </w:rPr>
        <w:t>2</w:t>
      </w:r>
      <w:r w:rsidR="00F00A02" w:rsidRPr="004B0B9B">
        <w:rPr>
          <w:rFonts w:ascii="仿宋_GB2312" w:eastAsia="仿宋_GB2312" w:hAnsi="仿宋" w:cs="仿宋" w:hint="eastAsia"/>
          <w:sz w:val="32"/>
          <w:szCs w:val="32"/>
          <w:lang w:val="zh-TW" w:eastAsia="zh-TW"/>
        </w:rPr>
        <w:t>名，北京协和医学院“百年协和”一级教授8</w:t>
      </w:r>
      <w:r w:rsidR="004E5D92" w:rsidRPr="004B0B9B">
        <w:rPr>
          <w:rFonts w:ascii="仿宋_GB2312" w:eastAsia="仿宋_GB2312" w:hAnsi="仿宋" w:cs="仿宋" w:hint="eastAsia"/>
          <w:sz w:val="32"/>
          <w:szCs w:val="32"/>
          <w:lang w:val="zh-TW" w:eastAsia="zh-TW"/>
        </w:rPr>
        <w:t>名</w:t>
      </w:r>
      <w:r w:rsidR="00F00A02" w:rsidRPr="004B0B9B">
        <w:rPr>
          <w:rFonts w:ascii="仿宋_GB2312" w:eastAsia="仿宋_GB2312" w:hAnsi="仿宋" w:cs="仿宋" w:hint="eastAsia"/>
          <w:sz w:val="32"/>
          <w:szCs w:val="32"/>
          <w:lang w:val="zh-TW" w:eastAsia="zh-TW"/>
        </w:rPr>
        <w:t>。</w:t>
      </w:r>
    </w:p>
    <w:p w:rsidR="00D65157" w:rsidRPr="00D65157" w:rsidRDefault="00D65157" w:rsidP="00D65157">
      <w:pPr>
        <w:ind w:firstLineChars="200" w:firstLine="640"/>
        <w:rPr>
          <w:rFonts w:ascii="仿宋_GB2312" w:eastAsia="仿宋_GB2312" w:hAnsi="仿宋" w:cs="仿宋"/>
          <w:sz w:val="32"/>
          <w:szCs w:val="32"/>
          <w:lang w:val="zh-TW" w:eastAsia="zh-TW"/>
        </w:rPr>
      </w:pPr>
      <w:r w:rsidRPr="00D65157">
        <w:rPr>
          <w:rFonts w:ascii="仿宋_GB2312" w:eastAsia="仿宋_GB2312" w:hAnsi="仿宋" w:cs="仿宋"/>
          <w:sz w:val="32"/>
          <w:szCs w:val="32"/>
          <w:lang w:val="zh-TW" w:eastAsia="zh-TW"/>
        </w:rPr>
        <w:t>学术咨询委员会每两年开展一次学部委员选聘工作，逢双数年进行，旨在选聘出为祖国医学卫生事业发展做出突出贡献、站在医学卫生行业科技前沿、具有国际视野和能力、品格高尚、学风正派的杰出专家。目前，学部委员共计273</w:t>
      </w:r>
      <w:r>
        <w:rPr>
          <w:rFonts w:ascii="仿宋_GB2312" w:eastAsia="仿宋_GB2312" w:hAnsi="仿宋" w:cs="仿宋" w:hint="eastAsia"/>
          <w:sz w:val="32"/>
          <w:szCs w:val="32"/>
          <w:lang w:val="zh-TW" w:eastAsia="zh-TW"/>
        </w:rPr>
        <w:t>名</w:t>
      </w:r>
      <w:r w:rsidRPr="00D65157">
        <w:rPr>
          <w:rFonts w:ascii="仿宋_GB2312" w:eastAsia="仿宋_GB2312" w:hAnsi="仿宋" w:cs="仿宋"/>
          <w:sz w:val="32"/>
          <w:szCs w:val="32"/>
          <w:lang w:val="zh-TW" w:eastAsia="zh-TW"/>
        </w:rPr>
        <w:t>，其中中国科学院与中国工程院院士237</w:t>
      </w:r>
      <w:r>
        <w:rPr>
          <w:rFonts w:ascii="仿宋_GB2312" w:eastAsia="仿宋_GB2312" w:hAnsi="仿宋" w:cs="仿宋" w:hint="eastAsia"/>
          <w:sz w:val="32"/>
          <w:szCs w:val="32"/>
          <w:lang w:val="zh-TW" w:eastAsia="zh-TW"/>
        </w:rPr>
        <w:t>名</w:t>
      </w:r>
      <w:r w:rsidRPr="00D65157">
        <w:rPr>
          <w:rFonts w:ascii="仿宋_GB2312" w:eastAsia="仿宋_GB2312" w:hAnsi="仿宋" w:cs="仿宋"/>
          <w:sz w:val="32"/>
          <w:szCs w:val="32"/>
          <w:lang w:val="zh-TW" w:eastAsia="zh-TW"/>
        </w:rPr>
        <w:t>，杰出专家36</w:t>
      </w:r>
      <w:r>
        <w:rPr>
          <w:rFonts w:ascii="仿宋_GB2312" w:eastAsia="仿宋_GB2312" w:hAnsi="仿宋" w:cs="仿宋" w:hint="eastAsia"/>
          <w:sz w:val="32"/>
          <w:szCs w:val="32"/>
          <w:lang w:val="zh-TW" w:eastAsia="zh-TW"/>
        </w:rPr>
        <w:t>名</w:t>
      </w:r>
      <w:r w:rsidRPr="00D65157">
        <w:rPr>
          <w:rFonts w:ascii="仿宋_GB2312" w:eastAsia="仿宋_GB2312" w:hAnsi="仿宋" w:cs="仿宋"/>
          <w:sz w:val="32"/>
          <w:szCs w:val="32"/>
          <w:lang w:val="zh-TW" w:eastAsia="zh-TW"/>
        </w:rPr>
        <w:t>。</w:t>
      </w:r>
    </w:p>
    <w:p w:rsidR="00343589" w:rsidRPr="00343589" w:rsidRDefault="00D65157" w:rsidP="00D65157">
      <w:pPr>
        <w:ind w:firstLineChars="200" w:firstLine="640"/>
        <w:rPr>
          <w:rFonts w:ascii="仿宋_GB2312" w:eastAsia="仿宋_GB2312" w:hAnsi="仿宋" w:cs="仿宋"/>
          <w:sz w:val="32"/>
          <w:szCs w:val="32"/>
          <w:lang w:val="zh-TW"/>
        </w:rPr>
      </w:pPr>
      <w:r w:rsidRPr="00D65157">
        <w:rPr>
          <w:rFonts w:ascii="仿宋_GB2312" w:eastAsia="仿宋_GB2312" w:hAnsi="仿宋" w:cs="仿宋"/>
          <w:sz w:val="32"/>
          <w:szCs w:val="32"/>
          <w:lang w:val="zh-TW" w:eastAsia="zh-TW"/>
        </w:rPr>
        <w:t>在2023年两院院士增选中，23</w:t>
      </w:r>
      <w:r>
        <w:rPr>
          <w:rFonts w:ascii="仿宋_GB2312" w:eastAsia="仿宋_GB2312" w:hAnsi="仿宋" w:cs="仿宋" w:hint="eastAsia"/>
          <w:sz w:val="32"/>
          <w:szCs w:val="32"/>
          <w:lang w:val="zh-TW" w:eastAsia="zh-TW"/>
        </w:rPr>
        <w:t>名</w:t>
      </w:r>
      <w:r w:rsidRPr="00D65157">
        <w:rPr>
          <w:rFonts w:ascii="仿宋_GB2312" w:eastAsia="仿宋_GB2312" w:hAnsi="仿宋" w:cs="仿宋"/>
          <w:sz w:val="32"/>
          <w:szCs w:val="32"/>
          <w:lang w:val="zh-TW" w:eastAsia="zh-TW"/>
        </w:rPr>
        <w:t>学部委员为有效候选人，其中9</w:t>
      </w:r>
      <w:r>
        <w:rPr>
          <w:rFonts w:ascii="仿宋_GB2312" w:eastAsia="仿宋_GB2312" w:hAnsi="仿宋" w:cs="仿宋" w:hint="eastAsia"/>
          <w:sz w:val="32"/>
          <w:szCs w:val="32"/>
          <w:lang w:val="zh-TW" w:eastAsia="zh-TW"/>
        </w:rPr>
        <w:t>名</w:t>
      </w:r>
      <w:r w:rsidRPr="00D65157">
        <w:rPr>
          <w:rFonts w:ascii="仿宋_GB2312" w:eastAsia="仿宋_GB2312" w:hAnsi="仿宋" w:cs="仿宋"/>
          <w:sz w:val="32"/>
          <w:szCs w:val="32"/>
          <w:lang w:val="zh-TW" w:eastAsia="zh-TW"/>
        </w:rPr>
        <w:t>学部委员为中国科学院院有效候选人，1</w:t>
      </w:r>
      <w:r>
        <w:rPr>
          <w:rFonts w:ascii="仿宋_GB2312" w:eastAsia="仿宋_GB2312" w:hAnsi="仿宋" w:cs="仿宋" w:hint="eastAsia"/>
          <w:sz w:val="32"/>
          <w:szCs w:val="32"/>
          <w:lang w:val="zh-TW" w:eastAsia="zh-TW"/>
        </w:rPr>
        <w:t>名</w:t>
      </w:r>
      <w:r w:rsidRPr="00D65157">
        <w:rPr>
          <w:rFonts w:ascii="仿宋_GB2312" w:eastAsia="仿宋_GB2312" w:hAnsi="仿宋" w:cs="仿宋"/>
          <w:sz w:val="32"/>
          <w:szCs w:val="32"/>
          <w:lang w:val="zh-TW" w:eastAsia="zh-TW"/>
        </w:rPr>
        <w:t>学部委员当选中国科学院院士；14名学部委员为中国工程院有</w:t>
      </w:r>
      <w:r w:rsidRPr="00D65157">
        <w:rPr>
          <w:rFonts w:ascii="仿宋_GB2312" w:eastAsia="仿宋_GB2312" w:hAnsi="仿宋" w:cs="仿宋"/>
          <w:sz w:val="32"/>
          <w:szCs w:val="32"/>
          <w:lang w:val="zh-TW" w:eastAsia="zh-TW"/>
        </w:rPr>
        <w:lastRenderedPageBreak/>
        <w:t>效候选人，7名学部委员当选中国工程院院士。</w:t>
      </w:r>
    </w:p>
    <w:p w:rsidR="007C47AF" w:rsidRPr="007C47AF" w:rsidRDefault="007C47AF" w:rsidP="004B0B9B">
      <w:pPr>
        <w:ind w:firstLine="640"/>
        <w:rPr>
          <w:rFonts w:ascii="仿宋_GB2312" w:eastAsia="仿宋_GB2312" w:hAnsi="仿宋" w:cs="仿宋"/>
          <w:sz w:val="32"/>
          <w:szCs w:val="32"/>
          <w:lang w:val="zh-TW"/>
        </w:rPr>
      </w:pPr>
      <w:r w:rsidRPr="007C47AF">
        <w:rPr>
          <w:rFonts w:ascii="仿宋_GB2312" w:eastAsia="仿宋_GB2312" w:hAnsi="仿宋" w:cs="仿宋"/>
          <w:sz w:val="32"/>
          <w:szCs w:val="32"/>
          <w:lang w:val="zh-TW"/>
        </w:rPr>
        <w:t>学术咨询委员会以发挥战略咨询高端智库作用、推动健康中国战略为宗旨，围绕国家医学卫生健康事业发展中的重大核心问题进行深入研究，努力推动我国医学科学不断向科学技术的广度和深度进军，为国家医学科技创新体系与核心基地建设和医学卫生健康事业发展发挥</w:t>
      </w:r>
      <w:r>
        <w:rPr>
          <w:rFonts w:ascii="仿宋_GB2312" w:eastAsia="仿宋_GB2312" w:hAnsi="仿宋" w:cs="仿宋" w:hint="eastAsia"/>
          <w:sz w:val="32"/>
          <w:szCs w:val="32"/>
          <w:lang w:val="zh-TW"/>
        </w:rPr>
        <w:t>智力支撑</w:t>
      </w:r>
      <w:r w:rsidRPr="007C47AF">
        <w:rPr>
          <w:rFonts w:ascii="仿宋_GB2312" w:eastAsia="仿宋_GB2312" w:hAnsi="仿宋" w:cs="仿宋"/>
          <w:sz w:val="32"/>
          <w:szCs w:val="32"/>
          <w:lang w:val="zh-TW"/>
        </w:rPr>
        <w:t>作用。</w:t>
      </w:r>
    </w:p>
    <w:p w:rsidR="00D00CD1" w:rsidRPr="00D00CD1" w:rsidRDefault="00D00CD1" w:rsidP="004B0B9B">
      <w:pPr>
        <w:ind w:firstLine="640"/>
        <w:rPr>
          <w:rFonts w:ascii="仿宋_GB2312" w:eastAsia="PMingLiU" w:hAnsi="仿宋" w:cs="仿宋"/>
          <w:sz w:val="32"/>
          <w:szCs w:val="32"/>
          <w:lang w:val="zh-TW" w:eastAsia="zh-TW"/>
        </w:rPr>
      </w:pPr>
    </w:p>
    <w:p w:rsidR="00D1746B" w:rsidRDefault="00D00CD1" w:rsidP="00D1746B">
      <w:pPr>
        <w:ind w:firstLine="640"/>
        <w:rPr>
          <w:rFonts w:ascii="仿宋_GB2312" w:hAnsi="仿宋" w:cs="仿宋"/>
          <w:b/>
          <w:sz w:val="32"/>
          <w:szCs w:val="32"/>
          <w:lang w:val="zh-TW"/>
        </w:rPr>
      </w:pPr>
      <w:r w:rsidRPr="00581C3C">
        <w:rPr>
          <w:rFonts w:ascii="仿宋_GB2312" w:hAnsi="仿宋" w:cs="仿宋" w:hint="eastAsia"/>
          <w:b/>
          <w:sz w:val="32"/>
          <w:szCs w:val="32"/>
          <w:lang w:val="zh-TW"/>
        </w:rPr>
        <w:t>人物</w:t>
      </w:r>
      <w:r w:rsidRPr="00581C3C">
        <w:rPr>
          <w:rFonts w:ascii="仿宋_GB2312" w:hAnsi="仿宋" w:cs="仿宋"/>
          <w:b/>
          <w:sz w:val="32"/>
          <w:szCs w:val="32"/>
          <w:lang w:val="zh-TW"/>
        </w:rPr>
        <w:t>简介</w:t>
      </w:r>
    </w:p>
    <w:p w:rsidR="00B11DB9" w:rsidRDefault="002A5C64" w:rsidP="00D1746B">
      <w:pPr>
        <w:ind w:firstLine="640"/>
        <w:rPr>
          <w:rFonts w:ascii="仿宋_GB2312" w:hAnsi="仿宋" w:cs="仿宋"/>
          <w:b/>
          <w:sz w:val="32"/>
          <w:szCs w:val="32"/>
          <w:lang w:val="zh-TW"/>
        </w:rPr>
      </w:pPr>
      <w:r w:rsidRPr="00102B6F">
        <w:rPr>
          <w:rFonts w:ascii="宋体" w:eastAsia="宋体" w:hAnsi="宋体" w:cs="宋体"/>
          <w:noProof/>
          <w:color w:val="000000"/>
          <w:kern w:val="0"/>
          <w:sz w:val="28"/>
          <w:szCs w:val="28"/>
        </w:rPr>
        <w:drawing>
          <wp:anchor distT="0" distB="0" distL="114300" distR="114300" simplePos="0" relativeHeight="251658240" behindDoc="0" locked="0" layoutInCell="1" allowOverlap="1">
            <wp:simplePos x="0" y="0"/>
            <wp:positionH relativeFrom="column">
              <wp:posOffset>1559336</wp:posOffset>
            </wp:positionH>
            <wp:positionV relativeFrom="paragraph">
              <wp:posOffset>394335</wp:posOffset>
            </wp:positionV>
            <wp:extent cx="2190115" cy="2339340"/>
            <wp:effectExtent l="0" t="0" r="0" b="0"/>
            <wp:wrapSquare wrapText="bothSides"/>
            <wp:docPr id="2" name="图片 2" descr="E:\学术咨询委员会1\学部活动\中国医学发展大会\2023\学部委员简介\学部委员介绍500字第一版\反馈简历\198. 颜宁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术咨询委员会1\学部活动\中国医学发展大会\2023\学部委员简介\学部委员介绍500字第一版\反馈简历\198. 颜宁照片.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145" t="-1" r="10357" b="45564"/>
                    <a:stretch/>
                  </pic:blipFill>
                  <pic:spPr bwMode="auto">
                    <a:xfrm>
                      <a:off x="0" y="0"/>
                      <a:ext cx="2190115" cy="233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B9" w:rsidRPr="00B11DB9">
        <w:rPr>
          <w:rFonts w:ascii="仿宋_GB2312" w:hAnsi="仿宋" w:cs="仿宋" w:hint="eastAsia"/>
          <w:b/>
          <w:sz w:val="32"/>
          <w:szCs w:val="32"/>
          <w:lang w:val="zh-TW"/>
        </w:rPr>
        <w:t>科学院</w:t>
      </w:r>
    </w:p>
    <w:p w:rsidR="00593CCC" w:rsidRDefault="002A5C64" w:rsidP="002A5C64">
      <w:pPr>
        <w:ind w:firstLine="640"/>
        <w:jc w:val="left"/>
        <w:rPr>
          <w:rFonts w:ascii="宋体" w:eastAsia="宋体" w:hAnsi="宋体" w:cs="宋体"/>
          <w:color w:val="000000"/>
          <w:kern w:val="0"/>
          <w:sz w:val="28"/>
          <w:szCs w:val="28"/>
        </w:rPr>
      </w:pPr>
      <w:r>
        <w:rPr>
          <w:rFonts w:ascii="宋体" w:eastAsia="宋体" w:hAnsi="宋体" w:cs="宋体"/>
          <w:color w:val="000000"/>
          <w:kern w:val="0"/>
          <w:sz w:val="28"/>
          <w:szCs w:val="28"/>
        </w:rPr>
        <w:br w:type="textWrapping" w:clear="all"/>
      </w:r>
    </w:p>
    <w:p w:rsidR="00593CCC" w:rsidRPr="00593CCC" w:rsidRDefault="00802EF0" w:rsidP="00593CCC">
      <w:pPr>
        <w:ind w:firstLine="640"/>
        <w:rPr>
          <w:rFonts w:ascii="宋体" w:eastAsia="宋体" w:hAnsi="宋体" w:cs="宋体"/>
          <w:color w:val="000000"/>
          <w:kern w:val="0"/>
          <w:sz w:val="28"/>
          <w:szCs w:val="28"/>
        </w:rPr>
      </w:pPr>
      <w:r>
        <w:rPr>
          <w:rFonts w:ascii="宋体" w:eastAsia="宋体" w:hAnsi="宋体" w:cs="宋体" w:hint="eastAsia"/>
          <w:color w:val="000000"/>
          <w:kern w:val="0"/>
          <w:sz w:val="28"/>
          <w:szCs w:val="28"/>
        </w:rPr>
        <w:t>颜宁，结构生物学专家。</w:t>
      </w:r>
      <w:r w:rsidR="00593CCC" w:rsidRPr="00593CCC">
        <w:rPr>
          <w:rFonts w:ascii="宋体" w:eastAsia="宋体" w:hAnsi="宋体" w:cs="宋体" w:hint="eastAsia"/>
          <w:color w:val="000000"/>
          <w:kern w:val="0"/>
          <w:sz w:val="28"/>
          <w:szCs w:val="28"/>
        </w:rPr>
        <w:t>现为深圳医学科学院</w:t>
      </w:r>
      <w:r w:rsidR="00593CCC" w:rsidRPr="00593CCC">
        <w:rPr>
          <w:rFonts w:ascii="宋体" w:eastAsia="宋体" w:hAnsi="宋体" w:cs="宋体"/>
          <w:color w:val="000000"/>
          <w:kern w:val="0"/>
          <w:sz w:val="28"/>
          <w:szCs w:val="28"/>
        </w:rPr>
        <w:t>院长，美国科学院外籍院士、美国艺术与科学院外籍院士。曾任美国普林斯顿大学首位雪莉·蒂尔曼终身讲席教授。</w:t>
      </w:r>
    </w:p>
    <w:p w:rsidR="003339AC" w:rsidRDefault="00593CCC" w:rsidP="00593CCC">
      <w:pPr>
        <w:ind w:firstLine="640"/>
        <w:rPr>
          <w:rFonts w:ascii="宋体" w:eastAsia="宋体" w:hAnsi="宋体" w:cs="宋体"/>
          <w:color w:val="000000"/>
          <w:kern w:val="0"/>
          <w:sz w:val="28"/>
          <w:szCs w:val="28"/>
        </w:rPr>
      </w:pPr>
      <w:r w:rsidRPr="00593CCC">
        <w:rPr>
          <w:rFonts w:ascii="宋体" w:eastAsia="宋体" w:hAnsi="宋体" w:cs="宋体" w:hint="eastAsia"/>
          <w:color w:val="000000"/>
          <w:kern w:val="0"/>
          <w:sz w:val="28"/>
          <w:szCs w:val="28"/>
        </w:rPr>
        <w:t>主要致力于跨膜运输蛋白的结构与机理研究，首次揭示人源萄萄糖转运蛋白、真核生物电压门控钠离子通道和钙离子通道等一系列具有重要生理与病理意义跨膜蛋白的原子分辨率结构，为理解相关疾</w:t>
      </w:r>
      <w:r w:rsidRPr="00593CCC">
        <w:rPr>
          <w:rFonts w:ascii="宋体" w:eastAsia="宋体" w:hAnsi="宋体" w:cs="宋体" w:hint="eastAsia"/>
          <w:color w:val="000000"/>
          <w:kern w:val="0"/>
          <w:sz w:val="28"/>
          <w:szCs w:val="28"/>
        </w:rPr>
        <w:lastRenderedPageBreak/>
        <w:t>病的致病机理及药物开发提供了分子基础。目前主要致力于针对疼痛的发病机理研究与药物研发。科研成果获得国内外广泛认可，于</w:t>
      </w:r>
      <w:r w:rsidRPr="00593CCC">
        <w:rPr>
          <w:rFonts w:ascii="宋体" w:eastAsia="宋体" w:hAnsi="宋体" w:cs="宋体"/>
          <w:color w:val="000000"/>
          <w:kern w:val="0"/>
          <w:sz w:val="28"/>
          <w:szCs w:val="28"/>
        </w:rPr>
        <w:t xml:space="preserve"> 2005 年获得 Science/AAAS 和 GE Healthcare“青年科学家奖”( 北美地区 )；2012 </w:t>
      </w:r>
      <w:r w:rsidR="00626223">
        <w:rPr>
          <w:rFonts w:ascii="宋体" w:eastAsia="宋体" w:hAnsi="宋体" w:cs="宋体" w:hint="eastAsia"/>
          <w:color w:val="000000"/>
          <w:kern w:val="0"/>
          <w:sz w:val="28"/>
          <w:szCs w:val="28"/>
        </w:rPr>
        <w:t>年</w:t>
      </w:r>
      <w:r w:rsidRPr="00593CCC">
        <w:rPr>
          <w:rFonts w:ascii="宋体" w:eastAsia="宋体" w:hAnsi="宋体" w:cs="宋体"/>
          <w:color w:val="000000"/>
          <w:kern w:val="0"/>
          <w:sz w:val="28"/>
          <w:szCs w:val="28"/>
        </w:rPr>
        <w:t>获得美国 HHMI 首届</w:t>
      </w:r>
      <w:r w:rsidR="00626223">
        <w:rPr>
          <w:rFonts w:ascii="宋体" w:eastAsia="宋体" w:hAnsi="宋体" w:cs="宋体" w:hint="eastAsia"/>
          <w:color w:val="000000"/>
          <w:kern w:val="0"/>
          <w:sz w:val="28"/>
          <w:szCs w:val="28"/>
        </w:rPr>
        <w:t>国</w:t>
      </w:r>
      <w:r w:rsidRPr="00593CCC">
        <w:rPr>
          <w:rFonts w:ascii="宋体" w:eastAsia="宋体" w:hAnsi="宋体" w:cs="宋体"/>
          <w:color w:val="000000"/>
          <w:kern w:val="0"/>
          <w:sz w:val="28"/>
          <w:szCs w:val="28"/>
        </w:rPr>
        <w:t>际青年科学家奖、“中国优秀青年女科学家奖”；2014 年获何梁何利基金科学与</w:t>
      </w:r>
      <w:r w:rsidRPr="00593CCC">
        <w:rPr>
          <w:rFonts w:ascii="宋体" w:eastAsia="宋体" w:hAnsi="宋体" w:cs="宋体" w:hint="eastAsia"/>
          <w:color w:val="000000"/>
          <w:kern w:val="0"/>
          <w:sz w:val="28"/>
          <w:szCs w:val="28"/>
        </w:rPr>
        <w:t>技术进步奖；</w:t>
      </w:r>
      <w:r w:rsidRPr="00593CCC">
        <w:rPr>
          <w:rFonts w:ascii="宋体" w:eastAsia="宋体" w:hAnsi="宋体" w:cs="宋体"/>
          <w:color w:val="000000"/>
          <w:kern w:val="0"/>
          <w:sz w:val="28"/>
          <w:szCs w:val="28"/>
        </w:rPr>
        <w:t>2015 年获国际蛋白质学会青年科学家奖，赛克勒国际生物物理奖，并受聘长江讲座教授；2016 年成为戈登学术会议（Gordon Research Conference）首位来自中国大陆地区的 Alexander Cruickshank 报告人；2018 年获亚洲及大洋洲生物化学家和分子生物学家联盟 (FAOBMB)“卓越研究奖”；2019</w:t>
      </w:r>
      <w:r w:rsidR="00626223">
        <w:rPr>
          <w:rFonts w:ascii="宋体" w:eastAsia="宋体" w:hAnsi="宋体" w:cs="宋体" w:hint="eastAsia"/>
          <w:color w:val="000000"/>
          <w:kern w:val="0"/>
          <w:sz w:val="28"/>
          <w:szCs w:val="28"/>
        </w:rPr>
        <w:t>年</w:t>
      </w:r>
      <w:r w:rsidRPr="00593CCC">
        <w:rPr>
          <w:rFonts w:ascii="宋体" w:eastAsia="宋体" w:hAnsi="宋体" w:cs="宋体"/>
          <w:color w:val="000000"/>
          <w:kern w:val="0"/>
          <w:sz w:val="28"/>
          <w:szCs w:val="28"/>
        </w:rPr>
        <w:t xml:space="preserve">获得以色列魏斯曼研究所颁发的国际“女科学家奖”；2020年获得女科学家组织颁发的佛罗伦斯·萨宾杰出研究奖；2021年获得国际生物物理协会颁发的 </w:t>
      </w:r>
      <w:proofErr w:type="spellStart"/>
      <w:r w:rsidRPr="00593CCC">
        <w:rPr>
          <w:rFonts w:ascii="宋体" w:eastAsia="宋体" w:hAnsi="宋体" w:cs="宋体"/>
          <w:color w:val="000000"/>
          <w:kern w:val="0"/>
          <w:sz w:val="28"/>
          <w:szCs w:val="28"/>
        </w:rPr>
        <w:t>Anatrace</w:t>
      </w:r>
      <w:proofErr w:type="spellEnd"/>
      <w:r w:rsidRPr="00593CCC">
        <w:rPr>
          <w:rFonts w:ascii="宋体" w:eastAsia="宋体" w:hAnsi="宋体" w:cs="宋体"/>
          <w:color w:val="000000"/>
          <w:kern w:val="0"/>
          <w:sz w:val="28"/>
          <w:szCs w:val="28"/>
        </w:rPr>
        <w:t xml:space="preserve"> 膜蛋白研究奖。2019年4月30日，当选美国科学院外籍院士，2021年 4月22日，当选美国艺术与科学院外籍院士。</w:t>
      </w:r>
    </w:p>
    <w:p w:rsidR="007962CC" w:rsidRDefault="007962CC" w:rsidP="007962CC">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2</w:t>
      </w:r>
      <w:r>
        <w:rPr>
          <w:rFonts w:ascii="宋体" w:eastAsia="宋体" w:hAnsi="宋体" w:cs="宋体"/>
          <w:color w:val="000000"/>
          <w:kern w:val="0"/>
          <w:sz w:val="28"/>
          <w:szCs w:val="28"/>
        </w:rPr>
        <w:t>022</w:t>
      </w:r>
      <w:r>
        <w:rPr>
          <w:rFonts w:ascii="宋体" w:eastAsia="宋体" w:hAnsi="宋体" w:cs="宋体" w:hint="eastAsia"/>
          <w:color w:val="000000"/>
          <w:kern w:val="0"/>
          <w:sz w:val="28"/>
          <w:szCs w:val="28"/>
        </w:rPr>
        <w:t>年被聘为</w:t>
      </w:r>
      <w:r w:rsidRPr="00EA103A">
        <w:rPr>
          <w:rFonts w:ascii="宋体" w:eastAsia="宋体" w:hAnsi="宋体" w:cs="宋体"/>
          <w:color w:val="000000"/>
          <w:kern w:val="0"/>
          <w:sz w:val="28"/>
          <w:szCs w:val="28"/>
        </w:rPr>
        <w:t>中国医学科学院学部委员</w:t>
      </w:r>
      <w:r>
        <w:rPr>
          <w:rFonts w:ascii="宋体" w:eastAsia="宋体" w:hAnsi="宋体" w:cs="宋体" w:hint="eastAsia"/>
          <w:color w:val="000000"/>
          <w:kern w:val="0"/>
          <w:sz w:val="28"/>
          <w:szCs w:val="28"/>
        </w:rPr>
        <w:t>。</w:t>
      </w:r>
    </w:p>
    <w:p w:rsidR="007962CC" w:rsidRPr="007962CC" w:rsidRDefault="007962CC" w:rsidP="00593CCC">
      <w:pPr>
        <w:ind w:firstLine="640"/>
        <w:rPr>
          <w:rFonts w:ascii="宋体" w:eastAsia="宋体" w:hAnsi="宋体" w:cs="宋体"/>
          <w:color w:val="000000"/>
          <w:kern w:val="0"/>
          <w:sz w:val="28"/>
          <w:szCs w:val="28"/>
        </w:rPr>
      </w:pPr>
    </w:p>
    <w:p w:rsidR="00B11DB9" w:rsidRDefault="007E716D" w:rsidP="00B11DB9">
      <w:pPr>
        <w:ind w:firstLine="640"/>
        <w:rPr>
          <w:rFonts w:ascii="仿宋_GB2312" w:hAnsi="仿宋" w:cs="仿宋"/>
          <w:b/>
          <w:sz w:val="32"/>
          <w:szCs w:val="32"/>
          <w:lang w:val="zh-TW"/>
        </w:rPr>
      </w:pPr>
      <w:r>
        <w:rPr>
          <w:rFonts w:ascii="仿宋_GB2312" w:hAnsi="仿宋" w:cs="仿宋" w:hint="eastAsia"/>
          <w:b/>
          <w:sz w:val="32"/>
          <w:szCs w:val="32"/>
          <w:lang w:val="zh-TW"/>
        </w:rPr>
        <w:t>工程</w:t>
      </w:r>
      <w:r w:rsidR="00B11DB9" w:rsidRPr="00B11DB9">
        <w:rPr>
          <w:rFonts w:ascii="仿宋_GB2312" w:hAnsi="仿宋" w:cs="仿宋" w:hint="eastAsia"/>
          <w:b/>
          <w:sz w:val="32"/>
          <w:szCs w:val="32"/>
          <w:lang w:val="zh-TW"/>
        </w:rPr>
        <w:t>院</w:t>
      </w:r>
      <w:r w:rsidR="00B11DB9">
        <w:rPr>
          <w:rFonts w:ascii="仿宋_GB2312" w:hAnsi="仿宋" w:cs="仿宋" w:hint="eastAsia"/>
          <w:b/>
          <w:sz w:val="32"/>
          <w:szCs w:val="32"/>
          <w:lang w:val="zh-TW"/>
        </w:rPr>
        <w:t>（按姓氏拼音排序）</w:t>
      </w:r>
    </w:p>
    <w:p w:rsidR="00AE4D63" w:rsidRDefault="007962CC" w:rsidP="008B5522">
      <w:pPr>
        <w:ind w:firstLine="640"/>
        <w:jc w:val="center"/>
        <w:rPr>
          <w:rFonts w:ascii="宋体" w:eastAsia="宋体" w:hAnsi="宋体" w:cs="宋体"/>
          <w:color w:val="000000"/>
          <w:kern w:val="0"/>
          <w:sz w:val="28"/>
          <w:szCs w:val="28"/>
        </w:rPr>
      </w:pPr>
      <w:r w:rsidRPr="007962CC">
        <w:rPr>
          <w:rFonts w:ascii="宋体" w:eastAsia="宋体" w:hAnsi="宋体" w:cs="宋体"/>
          <w:noProof/>
          <w:color w:val="000000"/>
          <w:kern w:val="0"/>
          <w:sz w:val="28"/>
          <w:szCs w:val="28"/>
        </w:rPr>
        <w:lastRenderedPageBreak/>
        <w:drawing>
          <wp:inline distT="0" distB="0" distL="0" distR="0">
            <wp:extent cx="1536700" cy="2330450"/>
            <wp:effectExtent l="0" t="0" r="6350" b="0"/>
            <wp:docPr id="3" name="图片 3" descr="E:\学术咨询委员会1\学部活动\中国医学发展大会\2023\证书制作\照片\37. 陈士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学术咨询委员会1\学部活动\中国医学发展大会\2023\证书制作\照片\37. 陈士林.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0" cy="2330450"/>
                    </a:xfrm>
                    <a:prstGeom prst="rect">
                      <a:avLst/>
                    </a:prstGeom>
                    <a:noFill/>
                    <a:ln>
                      <a:noFill/>
                    </a:ln>
                  </pic:spPr>
                </pic:pic>
              </a:graphicData>
            </a:graphic>
          </wp:inline>
        </w:drawing>
      </w:r>
    </w:p>
    <w:p w:rsidR="00AE4D63" w:rsidRDefault="00AE4D63" w:rsidP="00593CCC">
      <w:pPr>
        <w:ind w:firstLine="640"/>
        <w:rPr>
          <w:rFonts w:ascii="宋体" w:eastAsia="宋体" w:hAnsi="宋体" w:cs="宋体"/>
          <w:color w:val="000000"/>
          <w:kern w:val="0"/>
          <w:sz w:val="28"/>
          <w:szCs w:val="28"/>
        </w:rPr>
      </w:pPr>
    </w:p>
    <w:p w:rsidR="00AE4D63" w:rsidRPr="00AE4D63" w:rsidRDefault="00AE4D63" w:rsidP="00AE4D63">
      <w:pPr>
        <w:ind w:firstLine="640"/>
        <w:rPr>
          <w:rFonts w:ascii="宋体" w:eastAsia="宋体" w:hAnsi="宋体" w:cs="宋体"/>
          <w:color w:val="000000"/>
          <w:kern w:val="0"/>
          <w:sz w:val="28"/>
          <w:szCs w:val="28"/>
        </w:rPr>
      </w:pPr>
      <w:r>
        <w:rPr>
          <w:rFonts w:ascii="宋体" w:eastAsia="宋体" w:hAnsi="宋体" w:cs="宋体" w:hint="eastAsia"/>
          <w:color w:val="000000"/>
          <w:kern w:val="0"/>
          <w:sz w:val="28"/>
          <w:szCs w:val="28"/>
        </w:rPr>
        <w:t>陈士林，</w:t>
      </w:r>
      <w:r w:rsidRPr="00AE4D63">
        <w:rPr>
          <w:rFonts w:ascii="宋体" w:eastAsia="宋体" w:hAnsi="宋体" w:cs="宋体" w:hint="eastAsia"/>
          <w:color w:val="000000"/>
          <w:kern w:val="0"/>
          <w:sz w:val="28"/>
          <w:szCs w:val="28"/>
        </w:rPr>
        <w:t>中药资源与鉴定学专家</w:t>
      </w:r>
      <w:r>
        <w:rPr>
          <w:rFonts w:ascii="宋体" w:eastAsia="宋体" w:hAnsi="宋体" w:cs="宋体" w:hint="eastAsia"/>
          <w:color w:val="000000"/>
          <w:kern w:val="0"/>
          <w:sz w:val="28"/>
          <w:szCs w:val="28"/>
        </w:rPr>
        <w:t>。</w:t>
      </w:r>
      <w:r w:rsidRPr="00AE4D63">
        <w:rPr>
          <w:rFonts w:ascii="宋体" w:eastAsia="宋体" w:hAnsi="宋体" w:cs="宋体" w:hint="eastAsia"/>
          <w:color w:val="000000"/>
          <w:kern w:val="0"/>
          <w:sz w:val="28"/>
          <w:szCs w:val="28"/>
        </w:rPr>
        <w:t>俄罗斯工程院外籍院士、国际欧亚科学院院士、俄罗斯自然科学院外籍院士。现任成都中医药大学首席教授、中国中医科学院首席研究员、香港浸会大学荣誉教授，兼任世界卫生组织传统医学合作中心主任，中药全球化联盟副主席、中国质量协会中药分会会长；担任</w:t>
      </w:r>
      <w:r w:rsidR="00BA1E56">
        <w:rPr>
          <w:rFonts w:ascii="宋体" w:eastAsia="宋体" w:hAnsi="宋体" w:cs="宋体" w:hint="eastAsia"/>
          <w:color w:val="000000"/>
          <w:kern w:val="0"/>
          <w:sz w:val="28"/>
          <w:szCs w:val="28"/>
        </w:rPr>
        <w:t>“</w:t>
      </w:r>
      <w:r w:rsidRPr="00AE4D63">
        <w:rPr>
          <w:rFonts w:ascii="宋体" w:eastAsia="宋体" w:hAnsi="宋体" w:cs="宋体" w:hint="eastAsia"/>
          <w:color w:val="000000"/>
          <w:kern w:val="0"/>
          <w:sz w:val="28"/>
          <w:szCs w:val="28"/>
        </w:rPr>
        <w:t>创新团队计划”创新团队负责人，兼任日本东京药科大学客座教授、美国药典传统中药咨询组委员等。</w:t>
      </w:r>
    </w:p>
    <w:p w:rsidR="00AE4D63" w:rsidRDefault="00AE4D63" w:rsidP="00AE4D63">
      <w:pPr>
        <w:ind w:firstLine="640"/>
        <w:rPr>
          <w:rFonts w:ascii="宋体" w:eastAsia="宋体" w:hAnsi="宋体" w:cs="宋体"/>
          <w:color w:val="000000"/>
          <w:kern w:val="0"/>
          <w:sz w:val="28"/>
          <w:szCs w:val="28"/>
        </w:rPr>
      </w:pPr>
      <w:r w:rsidRPr="00AE4D63">
        <w:rPr>
          <w:rFonts w:ascii="宋体" w:eastAsia="宋体" w:hAnsi="宋体" w:cs="宋体" w:hint="eastAsia"/>
          <w:color w:val="000000"/>
          <w:kern w:val="0"/>
          <w:sz w:val="28"/>
          <w:szCs w:val="28"/>
        </w:rPr>
        <w:t>完成专著《中国药典中药材</w:t>
      </w:r>
      <w:r w:rsidRPr="00AE4D63">
        <w:rPr>
          <w:rFonts w:ascii="宋体" w:eastAsia="宋体" w:hAnsi="宋体" w:cs="宋体"/>
          <w:color w:val="000000"/>
          <w:kern w:val="0"/>
          <w:sz w:val="28"/>
          <w:szCs w:val="28"/>
        </w:rPr>
        <w:t>DNA条形码标准序列》，从基因层面解决中草药物种真伪鉴定的难题，被评为“2016中国十大医学进展”；通过全基因组解析提出灵芝为首个中药基原药用模式真菌，被 Nature China 选为中国最佳研究亮点推介；完成百余种中草药全基因组图谱和相关组学研究，创立“本草基因组学”学科体系并纳入普通高等教育“十三·五”规划教材，获吴阶平医药创新奖、Agilent Thought Leadership Award、诺奖之星等荣誉；获国家科技进步二等奖 3 项；国家发明专利和美国专利授权38项</w:t>
      </w:r>
      <w:r w:rsidRPr="00AE4D63">
        <w:rPr>
          <w:rFonts w:ascii="宋体" w:eastAsia="宋体" w:hAnsi="宋体" w:cs="宋体" w:hint="eastAsia"/>
          <w:color w:val="000000"/>
          <w:kern w:val="0"/>
          <w:sz w:val="28"/>
          <w:szCs w:val="28"/>
        </w:rPr>
        <w:t>，发表论文</w:t>
      </w:r>
      <w:r w:rsidR="00BA1E56">
        <w:rPr>
          <w:rFonts w:ascii="宋体" w:eastAsia="宋体" w:hAnsi="宋体" w:cs="宋体" w:hint="eastAsia"/>
          <w:color w:val="000000"/>
          <w:kern w:val="0"/>
          <w:sz w:val="28"/>
          <w:szCs w:val="28"/>
        </w:rPr>
        <w:t>5</w:t>
      </w:r>
      <w:r w:rsidRPr="00AE4D63">
        <w:rPr>
          <w:rFonts w:ascii="宋体" w:eastAsia="宋体" w:hAnsi="宋体" w:cs="宋体"/>
          <w:color w:val="000000"/>
          <w:kern w:val="0"/>
          <w:sz w:val="28"/>
          <w:szCs w:val="28"/>
        </w:rPr>
        <w:t>00余篇。入选 Elsevier“终身科学影响力排行榜（1960-2019）”。</w:t>
      </w:r>
    </w:p>
    <w:p w:rsidR="000335AC" w:rsidRDefault="000335AC" w:rsidP="000335AC">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lastRenderedPageBreak/>
        <w:t>2</w:t>
      </w:r>
      <w:r>
        <w:rPr>
          <w:rFonts w:ascii="宋体" w:eastAsia="宋体" w:hAnsi="宋体" w:cs="宋体"/>
          <w:color w:val="000000"/>
          <w:kern w:val="0"/>
          <w:sz w:val="28"/>
          <w:szCs w:val="28"/>
        </w:rPr>
        <w:t>022</w:t>
      </w:r>
      <w:r>
        <w:rPr>
          <w:rFonts w:ascii="宋体" w:eastAsia="宋体" w:hAnsi="宋体" w:cs="宋体" w:hint="eastAsia"/>
          <w:color w:val="000000"/>
          <w:kern w:val="0"/>
          <w:sz w:val="28"/>
          <w:szCs w:val="28"/>
        </w:rPr>
        <w:t>年被聘为</w:t>
      </w:r>
      <w:r w:rsidRPr="00EA103A">
        <w:rPr>
          <w:rFonts w:ascii="宋体" w:eastAsia="宋体" w:hAnsi="宋体" w:cs="宋体"/>
          <w:color w:val="000000"/>
          <w:kern w:val="0"/>
          <w:sz w:val="28"/>
          <w:szCs w:val="28"/>
        </w:rPr>
        <w:t>中国医学科学院学部委员</w:t>
      </w:r>
      <w:r>
        <w:rPr>
          <w:rFonts w:ascii="宋体" w:eastAsia="宋体" w:hAnsi="宋体" w:cs="宋体" w:hint="eastAsia"/>
          <w:color w:val="000000"/>
          <w:kern w:val="0"/>
          <w:sz w:val="28"/>
          <w:szCs w:val="28"/>
        </w:rPr>
        <w:t>。</w:t>
      </w:r>
    </w:p>
    <w:p w:rsidR="000335AC" w:rsidRPr="000335AC" w:rsidRDefault="000335AC" w:rsidP="00AE4D63">
      <w:pPr>
        <w:ind w:firstLine="640"/>
        <w:rPr>
          <w:rFonts w:ascii="宋体" w:eastAsia="宋体" w:hAnsi="宋体" w:cs="宋体"/>
          <w:color w:val="000000"/>
          <w:kern w:val="0"/>
          <w:sz w:val="28"/>
          <w:szCs w:val="28"/>
        </w:rPr>
      </w:pPr>
    </w:p>
    <w:p w:rsidR="000335AC" w:rsidRPr="00972AEB" w:rsidRDefault="00972AEB" w:rsidP="008B5522">
      <w:pPr>
        <w:ind w:firstLineChars="200" w:firstLine="560"/>
        <w:jc w:val="center"/>
        <w:rPr>
          <w:rFonts w:ascii="宋体" w:eastAsia="宋体" w:hAnsi="宋体" w:cs="宋体"/>
          <w:color w:val="000000"/>
          <w:kern w:val="0"/>
          <w:sz w:val="28"/>
          <w:szCs w:val="28"/>
        </w:rPr>
      </w:pPr>
      <w:r w:rsidRPr="00972AEB">
        <w:rPr>
          <w:rFonts w:ascii="宋体" w:eastAsia="宋体" w:hAnsi="宋体" w:cs="宋体"/>
          <w:noProof/>
          <w:color w:val="000000"/>
          <w:kern w:val="0"/>
          <w:sz w:val="28"/>
          <w:szCs w:val="28"/>
        </w:rPr>
        <w:drawing>
          <wp:inline distT="0" distB="0" distL="0" distR="0" wp14:anchorId="1A4BA552" wp14:editId="4395055D">
            <wp:extent cx="2366367" cy="2541494"/>
            <wp:effectExtent l="0" t="0" r="0" b="0"/>
            <wp:docPr id="243752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52312" name=""/>
                    <pic:cNvPicPr/>
                  </pic:nvPicPr>
                  <pic:blipFill rotWithShape="1">
                    <a:blip r:embed="rId8"/>
                    <a:srcRect b="20477"/>
                    <a:stretch/>
                  </pic:blipFill>
                  <pic:spPr bwMode="auto">
                    <a:xfrm>
                      <a:off x="0" y="0"/>
                      <a:ext cx="2379705" cy="2555819"/>
                    </a:xfrm>
                    <a:prstGeom prst="rect">
                      <a:avLst/>
                    </a:prstGeom>
                    <a:ln>
                      <a:noFill/>
                    </a:ln>
                    <a:extLst>
                      <a:ext uri="{53640926-AAD7-44D8-BBD7-CCE9431645EC}">
                        <a14:shadowObscured xmlns:a14="http://schemas.microsoft.com/office/drawing/2010/main"/>
                      </a:ext>
                    </a:extLst>
                  </pic:spPr>
                </pic:pic>
              </a:graphicData>
            </a:graphic>
          </wp:inline>
        </w:drawing>
      </w:r>
    </w:p>
    <w:p w:rsidR="000335AC" w:rsidRPr="0087122E" w:rsidRDefault="000335AC" w:rsidP="000335AC">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黄晓军，血液病学专家。</w:t>
      </w:r>
      <w:r w:rsidRPr="0087122E">
        <w:rPr>
          <w:rFonts w:ascii="宋体" w:eastAsia="宋体" w:hAnsi="宋体" w:cs="宋体" w:hint="eastAsia"/>
          <w:color w:val="000000"/>
          <w:kern w:val="0"/>
          <w:sz w:val="28"/>
          <w:szCs w:val="28"/>
        </w:rPr>
        <w:t>北京大学人民医院血液科主任，北京大学血液病研究所所长，国家血液系统疾病临床医学研究中心主任，杰青</w:t>
      </w:r>
      <w:r w:rsidR="00BA1E56">
        <w:rPr>
          <w:rFonts w:ascii="宋体" w:eastAsia="宋体" w:hAnsi="宋体" w:cs="宋体" w:hint="eastAsia"/>
          <w:color w:val="000000"/>
          <w:kern w:val="0"/>
          <w:sz w:val="28"/>
          <w:szCs w:val="28"/>
        </w:rPr>
        <w:t>，</w:t>
      </w:r>
      <w:r w:rsidRPr="0087122E">
        <w:rPr>
          <w:rFonts w:ascii="宋体" w:eastAsia="宋体" w:hAnsi="宋体" w:cs="宋体" w:hint="eastAsia"/>
          <w:color w:val="000000"/>
          <w:kern w:val="0"/>
          <w:sz w:val="28"/>
          <w:szCs w:val="28"/>
        </w:rPr>
        <w:t>为国家基金委创新群体、科技部、教育部创新团队带头人。任亚太血液联盟常委会主任</w:t>
      </w:r>
      <w:r w:rsidR="00BA1E56">
        <w:rPr>
          <w:rFonts w:ascii="宋体" w:eastAsia="宋体" w:hAnsi="宋体" w:cs="宋体" w:hint="eastAsia"/>
          <w:color w:val="000000"/>
          <w:kern w:val="0"/>
          <w:sz w:val="28"/>
          <w:szCs w:val="28"/>
        </w:rPr>
        <w:t>，</w:t>
      </w:r>
      <w:r w:rsidRPr="0087122E">
        <w:rPr>
          <w:rFonts w:ascii="宋体" w:eastAsia="宋体" w:hAnsi="宋体" w:cs="宋体" w:hint="eastAsia"/>
          <w:color w:val="000000"/>
          <w:kern w:val="0"/>
          <w:sz w:val="28"/>
          <w:szCs w:val="28"/>
        </w:rPr>
        <w:t>第四、五届中国医师协会血液科医师分会会长</w:t>
      </w:r>
      <w:r w:rsidR="00BA1E56">
        <w:rPr>
          <w:rFonts w:ascii="宋体" w:eastAsia="宋体" w:hAnsi="宋体" w:cs="宋体" w:hint="eastAsia"/>
          <w:color w:val="000000"/>
          <w:kern w:val="0"/>
          <w:sz w:val="28"/>
          <w:szCs w:val="28"/>
        </w:rPr>
        <w:t>，</w:t>
      </w:r>
      <w:r w:rsidRPr="0087122E">
        <w:rPr>
          <w:rFonts w:ascii="宋体" w:eastAsia="宋体" w:hAnsi="宋体" w:cs="宋体" w:hint="eastAsia"/>
          <w:color w:val="000000"/>
          <w:kern w:val="0"/>
          <w:sz w:val="28"/>
          <w:szCs w:val="28"/>
        </w:rPr>
        <w:t>中国中西医结合协会血液学专业委员会主任委员</w:t>
      </w:r>
      <w:r w:rsidR="00BA1E56">
        <w:rPr>
          <w:rFonts w:ascii="宋体" w:eastAsia="宋体" w:hAnsi="宋体" w:cs="宋体" w:hint="eastAsia"/>
          <w:color w:val="000000"/>
          <w:kern w:val="0"/>
          <w:sz w:val="28"/>
          <w:szCs w:val="28"/>
        </w:rPr>
        <w:t>，</w:t>
      </w:r>
      <w:r w:rsidRPr="0087122E">
        <w:rPr>
          <w:rFonts w:ascii="宋体" w:eastAsia="宋体" w:hAnsi="宋体" w:cs="宋体" w:hint="eastAsia"/>
          <w:color w:val="000000"/>
          <w:kern w:val="0"/>
          <w:sz w:val="28"/>
          <w:szCs w:val="28"/>
        </w:rPr>
        <w:t>第九届中华医学会血液学分会主委；</w:t>
      </w:r>
      <w:r w:rsidRPr="0087122E">
        <w:rPr>
          <w:rFonts w:ascii="宋体" w:eastAsia="宋体" w:hAnsi="宋体" w:cs="宋体"/>
          <w:color w:val="000000"/>
          <w:kern w:val="0"/>
          <w:sz w:val="28"/>
          <w:szCs w:val="28"/>
        </w:rPr>
        <w:t xml:space="preserve">Journal of Translational Internal Medicine 执行主编，Brit J </w:t>
      </w:r>
      <w:proofErr w:type="spellStart"/>
      <w:r w:rsidRPr="0087122E">
        <w:rPr>
          <w:rFonts w:ascii="宋体" w:eastAsia="宋体" w:hAnsi="宋体" w:cs="宋体"/>
          <w:color w:val="000000"/>
          <w:kern w:val="0"/>
          <w:sz w:val="28"/>
          <w:szCs w:val="28"/>
        </w:rPr>
        <w:t>Hematol</w:t>
      </w:r>
      <w:proofErr w:type="spellEnd"/>
      <w:r w:rsidRPr="0087122E">
        <w:rPr>
          <w:rFonts w:ascii="宋体" w:eastAsia="宋体" w:hAnsi="宋体" w:cs="宋体"/>
          <w:color w:val="000000"/>
          <w:kern w:val="0"/>
          <w:sz w:val="28"/>
          <w:szCs w:val="28"/>
        </w:rPr>
        <w:t xml:space="preserve">，J </w:t>
      </w:r>
      <w:proofErr w:type="spellStart"/>
      <w:r w:rsidRPr="0087122E">
        <w:rPr>
          <w:rFonts w:ascii="宋体" w:eastAsia="宋体" w:hAnsi="宋体" w:cs="宋体"/>
          <w:color w:val="000000"/>
          <w:kern w:val="0"/>
          <w:sz w:val="28"/>
          <w:szCs w:val="28"/>
        </w:rPr>
        <w:t>Hematol</w:t>
      </w:r>
      <w:proofErr w:type="spellEnd"/>
      <w:r w:rsidRPr="0087122E">
        <w:rPr>
          <w:rFonts w:ascii="宋体" w:eastAsia="宋体" w:hAnsi="宋体" w:cs="宋体"/>
          <w:color w:val="000000"/>
          <w:kern w:val="0"/>
          <w:sz w:val="28"/>
          <w:szCs w:val="28"/>
        </w:rPr>
        <w:t xml:space="preserve"> &amp; Oncol，Ann </w:t>
      </w:r>
      <w:proofErr w:type="spellStart"/>
      <w:r w:rsidRPr="0087122E">
        <w:rPr>
          <w:rFonts w:ascii="宋体" w:eastAsia="宋体" w:hAnsi="宋体" w:cs="宋体"/>
          <w:color w:val="000000"/>
          <w:kern w:val="0"/>
          <w:sz w:val="28"/>
          <w:szCs w:val="28"/>
        </w:rPr>
        <w:t>Hematol</w:t>
      </w:r>
      <w:proofErr w:type="spellEnd"/>
      <w:r w:rsidRPr="0087122E">
        <w:rPr>
          <w:rFonts w:ascii="宋体" w:eastAsia="宋体" w:hAnsi="宋体" w:cs="宋体"/>
          <w:color w:val="000000"/>
          <w:kern w:val="0"/>
          <w:sz w:val="28"/>
          <w:szCs w:val="28"/>
        </w:rPr>
        <w:t>, Chin Med J 等核心期</w:t>
      </w:r>
      <w:r w:rsidRPr="0087122E">
        <w:rPr>
          <w:rFonts w:ascii="宋体" w:eastAsia="宋体" w:hAnsi="宋体" w:cs="宋体" w:hint="eastAsia"/>
          <w:color w:val="000000"/>
          <w:kern w:val="0"/>
          <w:sz w:val="28"/>
          <w:szCs w:val="28"/>
        </w:rPr>
        <w:t>刊副主编</w:t>
      </w:r>
      <w:r w:rsidRPr="0087122E">
        <w:rPr>
          <w:rFonts w:ascii="宋体" w:eastAsia="宋体" w:hAnsi="宋体" w:cs="宋体"/>
          <w:color w:val="000000"/>
          <w:kern w:val="0"/>
          <w:sz w:val="28"/>
          <w:szCs w:val="28"/>
        </w:rPr>
        <w:t xml:space="preserve"> , 第九届中华血液学杂志总主编。</w:t>
      </w:r>
    </w:p>
    <w:p w:rsidR="000335AC" w:rsidRDefault="000335AC" w:rsidP="000335AC">
      <w:pPr>
        <w:ind w:firstLineChars="200" w:firstLine="560"/>
        <w:rPr>
          <w:rFonts w:ascii="宋体" w:eastAsia="宋体" w:hAnsi="宋体" w:cs="宋体"/>
          <w:color w:val="000000"/>
          <w:kern w:val="0"/>
          <w:sz w:val="28"/>
          <w:szCs w:val="28"/>
        </w:rPr>
      </w:pPr>
      <w:r w:rsidRPr="0087122E">
        <w:rPr>
          <w:rFonts w:ascii="宋体" w:eastAsia="宋体" w:hAnsi="宋体" w:cs="宋体" w:hint="eastAsia"/>
          <w:color w:val="000000"/>
          <w:kern w:val="0"/>
          <w:sz w:val="28"/>
          <w:szCs w:val="28"/>
        </w:rPr>
        <w:t>从事血液系统疾病的临床及研究工作。主持“国家重点研发计划（</w:t>
      </w:r>
      <w:r w:rsidRPr="0087122E">
        <w:rPr>
          <w:rFonts w:ascii="宋体" w:eastAsia="宋体" w:hAnsi="宋体" w:cs="宋体"/>
          <w:color w:val="000000"/>
          <w:kern w:val="0"/>
          <w:sz w:val="28"/>
          <w:szCs w:val="28"/>
        </w:rPr>
        <w:t>2017，2022）”、国自然重点项目 (2012, 2015, 2019)、国自然重大研究计划（2022）等国家级课题；以通讯 / 第一作者发表 SCI 论著</w:t>
      </w:r>
      <w:r w:rsidR="00581C3C">
        <w:rPr>
          <w:rFonts w:ascii="宋体" w:eastAsia="宋体" w:hAnsi="宋体" w:cs="宋体" w:hint="eastAsia"/>
          <w:color w:val="000000"/>
          <w:kern w:val="0"/>
          <w:sz w:val="28"/>
          <w:szCs w:val="28"/>
        </w:rPr>
        <w:t>近5</w:t>
      </w:r>
      <w:r w:rsidR="00581C3C">
        <w:rPr>
          <w:rFonts w:ascii="宋体" w:eastAsia="宋体" w:hAnsi="宋体" w:cs="宋体"/>
          <w:color w:val="000000"/>
          <w:kern w:val="0"/>
          <w:sz w:val="28"/>
          <w:szCs w:val="28"/>
        </w:rPr>
        <w:t>00</w:t>
      </w:r>
      <w:r w:rsidRPr="0087122E">
        <w:rPr>
          <w:rFonts w:ascii="宋体" w:eastAsia="宋体" w:hAnsi="宋体" w:cs="宋体"/>
          <w:color w:val="000000"/>
          <w:kern w:val="0"/>
          <w:sz w:val="28"/>
          <w:szCs w:val="28"/>
        </w:rPr>
        <w:t xml:space="preserve">篇，被 N </w:t>
      </w:r>
      <w:proofErr w:type="spellStart"/>
      <w:r w:rsidRPr="0087122E">
        <w:rPr>
          <w:rFonts w:ascii="宋体" w:eastAsia="宋体" w:hAnsi="宋体" w:cs="宋体"/>
          <w:color w:val="000000"/>
          <w:kern w:val="0"/>
          <w:sz w:val="28"/>
          <w:szCs w:val="28"/>
        </w:rPr>
        <w:t>Engl</w:t>
      </w:r>
      <w:proofErr w:type="spellEnd"/>
      <w:r w:rsidRPr="0087122E">
        <w:rPr>
          <w:rFonts w:ascii="宋体" w:eastAsia="宋体" w:hAnsi="宋体" w:cs="宋体"/>
          <w:color w:val="000000"/>
          <w:kern w:val="0"/>
          <w:sz w:val="28"/>
          <w:szCs w:val="28"/>
        </w:rPr>
        <w:t xml:space="preserve"> J Med 等 SCI 引用 10867 次；获批专利 22 项、转化 6 项；成果被欧美等 46 项国际指南 / 共识引用，入</w:t>
      </w:r>
      <w:r w:rsidRPr="0087122E">
        <w:rPr>
          <w:rFonts w:ascii="宋体" w:eastAsia="宋体" w:hAnsi="宋体" w:cs="宋体"/>
          <w:color w:val="000000"/>
          <w:kern w:val="0"/>
          <w:sz w:val="28"/>
          <w:szCs w:val="28"/>
        </w:rPr>
        <w:lastRenderedPageBreak/>
        <w:t>选 2014-2021 年中国高被引学者榜单 ( 医学 )；排名第一获国家科技进步二等奖 2 项</w:t>
      </w:r>
      <w:r w:rsidR="00BA1E56">
        <w:rPr>
          <w:rFonts w:ascii="宋体" w:eastAsia="宋体" w:hAnsi="宋体" w:cs="宋体" w:hint="eastAsia"/>
          <w:color w:val="000000"/>
          <w:kern w:val="0"/>
          <w:sz w:val="28"/>
          <w:szCs w:val="28"/>
        </w:rPr>
        <w:t>，</w:t>
      </w:r>
      <w:r w:rsidRPr="0087122E">
        <w:rPr>
          <w:rFonts w:ascii="宋体" w:eastAsia="宋体" w:hAnsi="宋体" w:cs="宋体"/>
          <w:color w:val="000000"/>
          <w:kern w:val="0"/>
          <w:sz w:val="28"/>
          <w:szCs w:val="28"/>
        </w:rPr>
        <w:t>省部级一等奖 4 项</w:t>
      </w:r>
      <w:r w:rsidR="00BA1E56">
        <w:rPr>
          <w:rFonts w:ascii="宋体" w:eastAsia="宋体" w:hAnsi="宋体" w:cs="宋体" w:hint="eastAsia"/>
          <w:color w:val="000000"/>
          <w:kern w:val="0"/>
          <w:sz w:val="28"/>
          <w:szCs w:val="28"/>
        </w:rPr>
        <w:t>，</w:t>
      </w:r>
      <w:r w:rsidRPr="0087122E">
        <w:rPr>
          <w:rFonts w:ascii="宋体" w:eastAsia="宋体" w:hAnsi="宋体" w:cs="宋体"/>
          <w:color w:val="000000"/>
          <w:kern w:val="0"/>
          <w:sz w:val="28"/>
          <w:szCs w:val="28"/>
        </w:rPr>
        <w:t>何梁何利科学技术与进步奖，谈家桢生命科学临床医学奖，转化医学杰出贡献奖，吴阶平医药创新奖，光华工程科技奖。</w:t>
      </w:r>
    </w:p>
    <w:p w:rsidR="000335AC" w:rsidRDefault="000335AC" w:rsidP="000335AC">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2</w:t>
      </w:r>
      <w:r>
        <w:rPr>
          <w:rFonts w:ascii="宋体" w:eastAsia="宋体" w:hAnsi="宋体" w:cs="宋体"/>
          <w:color w:val="000000"/>
          <w:kern w:val="0"/>
          <w:sz w:val="28"/>
          <w:szCs w:val="28"/>
        </w:rPr>
        <w:t>022</w:t>
      </w:r>
      <w:r>
        <w:rPr>
          <w:rFonts w:ascii="宋体" w:eastAsia="宋体" w:hAnsi="宋体" w:cs="宋体" w:hint="eastAsia"/>
          <w:color w:val="000000"/>
          <w:kern w:val="0"/>
          <w:sz w:val="28"/>
          <w:szCs w:val="28"/>
        </w:rPr>
        <w:t>年被聘为</w:t>
      </w:r>
      <w:r w:rsidRPr="00EA103A">
        <w:rPr>
          <w:rFonts w:ascii="宋体" w:eastAsia="宋体" w:hAnsi="宋体" w:cs="宋体"/>
          <w:color w:val="000000"/>
          <w:kern w:val="0"/>
          <w:sz w:val="28"/>
          <w:szCs w:val="28"/>
        </w:rPr>
        <w:t>中国医学科学院学部委员</w:t>
      </w:r>
      <w:r>
        <w:rPr>
          <w:rFonts w:ascii="宋体" w:eastAsia="宋体" w:hAnsi="宋体" w:cs="宋体" w:hint="eastAsia"/>
          <w:color w:val="000000"/>
          <w:kern w:val="0"/>
          <w:sz w:val="28"/>
          <w:szCs w:val="28"/>
        </w:rPr>
        <w:t>。</w:t>
      </w:r>
    </w:p>
    <w:p w:rsidR="000335AC" w:rsidRPr="000335AC" w:rsidRDefault="000335AC" w:rsidP="00D1746B">
      <w:pPr>
        <w:ind w:firstLine="640"/>
        <w:rPr>
          <w:rFonts w:ascii="仿宋_GB2312" w:hAnsi="仿宋" w:cs="仿宋"/>
          <w:b/>
          <w:sz w:val="32"/>
          <w:szCs w:val="32"/>
        </w:rPr>
      </w:pPr>
    </w:p>
    <w:p w:rsidR="004021E6" w:rsidRDefault="003339AC" w:rsidP="008B5522">
      <w:pPr>
        <w:ind w:firstLineChars="200" w:firstLine="560"/>
        <w:jc w:val="center"/>
        <w:rPr>
          <w:rFonts w:ascii="宋体" w:eastAsia="宋体" w:hAnsi="宋体" w:cs="宋体"/>
          <w:color w:val="000000"/>
          <w:kern w:val="0"/>
          <w:sz w:val="28"/>
          <w:szCs w:val="28"/>
        </w:rPr>
      </w:pPr>
      <w:r w:rsidRPr="003339AC">
        <w:rPr>
          <w:rFonts w:ascii="宋体" w:eastAsia="宋体" w:hAnsi="宋体" w:cs="宋体"/>
          <w:noProof/>
          <w:color w:val="000000"/>
          <w:kern w:val="0"/>
          <w:sz w:val="28"/>
          <w:szCs w:val="28"/>
        </w:rPr>
        <w:drawing>
          <wp:inline distT="0" distB="0" distL="0" distR="0">
            <wp:extent cx="1885315" cy="2644775"/>
            <wp:effectExtent l="0" t="0" r="635" b="3175"/>
            <wp:docPr id="5" name="图片 5" descr="E:\学术咨询委员会1\学部活动\中国医学发展大会\2023\证书制作\照片调色\5. 吉训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学术咨询委员会1\学部活动\中国医学发展大会\2023\证书制作\照片调色\5. 吉训明.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315" cy="2644775"/>
                    </a:xfrm>
                    <a:prstGeom prst="rect">
                      <a:avLst/>
                    </a:prstGeom>
                    <a:noFill/>
                    <a:ln>
                      <a:noFill/>
                    </a:ln>
                  </pic:spPr>
                </pic:pic>
              </a:graphicData>
            </a:graphic>
          </wp:inline>
        </w:drawing>
      </w:r>
    </w:p>
    <w:p w:rsidR="004021E6" w:rsidRPr="004021E6" w:rsidRDefault="004021E6" w:rsidP="004021E6">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吉训明，神经外科学专家。</w:t>
      </w:r>
      <w:r w:rsidRPr="004021E6">
        <w:rPr>
          <w:rFonts w:ascii="宋体" w:eastAsia="宋体" w:hAnsi="宋体" w:cs="宋体" w:hint="eastAsia"/>
          <w:color w:val="000000"/>
          <w:kern w:val="0"/>
          <w:sz w:val="28"/>
          <w:szCs w:val="28"/>
        </w:rPr>
        <w:t>从事脑卒中防治研究。首都医科大学宣武医院卒中中心主任、北京脑重大疾病研究院院长、首都医科大学副校长；国家杰出青年基金获得者；担任互联网医疗诊治技术国家工程研究中心主任、国家卒中抢救主任、国家脑卒中防治与百万减残工程办公室主任。</w:t>
      </w:r>
    </w:p>
    <w:p w:rsidR="004021E6" w:rsidRDefault="004021E6" w:rsidP="004021E6">
      <w:pPr>
        <w:ind w:firstLineChars="200" w:firstLine="560"/>
        <w:rPr>
          <w:rFonts w:ascii="宋体" w:eastAsia="宋体" w:hAnsi="宋体" w:cs="宋体"/>
          <w:color w:val="000000"/>
          <w:kern w:val="0"/>
          <w:sz w:val="28"/>
          <w:szCs w:val="28"/>
        </w:rPr>
      </w:pPr>
      <w:r w:rsidRPr="004021E6">
        <w:rPr>
          <w:rFonts w:ascii="宋体" w:eastAsia="宋体" w:hAnsi="宋体" w:cs="宋体" w:hint="eastAsia"/>
          <w:color w:val="000000"/>
          <w:kern w:val="0"/>
          <w:sz w:val="28"/>
          <w:szCs w:val="28"/>
        </w:rPr>
        <w:t>研究并提出脑缺血后“血管内皮应激</w:t>
      </w:r>
      <w:r w:rsidRPr="004021E6">
        <w:rPr>
          <w:rFonts w:ascii="宋体" w:eastAsia="宋体" w:hAnsi="宋体" w:cs="宋体"/>
          <w:color w:val="000000"/>
          <w:kern w:val="0"/>
          <w:sz w:val="28"/>
          <w:szCs w:val="28"/>
        </w:rPr>
        <w:t xml:space="preserve"> - 神经元求救 - 胶质细胞线粒体能量转移”的新理论和“血管优先”的血管神经联合保护新策略；创立卒中靶向低温救治新技术，研发自体血低温器官保护设备，解决了低温治疗卒中的转化难题；在疑难与重症卒中救治方面取</w:t>
      </w:r>
      <w:r w:rsidRPr="004021E6">
        <w:rPr>
          <w:rFonts w:ascii="宋体" w:eastAsia="宋体" w:hAnsi="宋体" w:cs="宋体"/>
          <w:color w:val="000000"/>
          <w:kern w:val="0"/>
          <w:sz w:val="28"/>
          <w:szCs w:val="28"/>
        </w:rPr>
        <w:lastRenderedPageBreak/>
        <w:t>得多个重大突破。提出重残率和死亡率超过 80% 的脑干血栓救治新策略；建立生物影像诊断新技术和多模式救治策略，提高脑静脉血栓早期确诊率约 3 倍、救治成功率约 1 倍</w:t>
      </w:r>
      <w:r w:rsidR="00BA1E56">
        <w:rPr>
          <w:rFonts w:ascii="宋体" w:eastAsia="宋体" w:hAnsi="宋体" w:cs="宋体" w:hint="eastAsia"/>
          <w:color w:val="000000"/>
          <w:kern w:val="0"/>
          <w:sz w:val="28"/>
          <w:szCs w:val="28"/>
        </w:rPr>
        <w:t>，</w:t>
      </w:r>
      <w:r w:rsidRPr="004021E6">
        <w:rPr>
          <w:rFonts w:ascii="宋体" w:eastAsia="宋体" w:hAnsi="宋体" w:cs="宋体"/>
          <w:color w:val="000000"/>
          <w:kern w:val="0"/>
          <w:sz w:val="28"/>
          <w:szCs w:val="28"/>
        </w:rPr>
        <w:t>降低病死率 2倍以上，被写入国内外指南和教材；针对脑卒中以颅内动脉粥样硬化狭窄为主等困境，提出束臂 - 脑</w:t>
      </w:r>
      <w:r w:rsidRPr="004021E6">
        <w:rPr>
          <w:rFonts w:ascii="宋体" w:eastAsia="宋体" w:hAnsi="宋体" w:cs="宋体" w:hint="eastAsia"/>
          <w:color w:val="000000"/>
          <w:kern w:val="0"/>
          <w:sz w:val="28"/>
          <w:szCs w:val="28"/>
        </w:rPr>
        <w:t>缺血预适应新理论，研发仪器和临床防治方案，成为预防脑卒中发生与复发的有效干预新手段，破解了我国特有的防治难题，入选</w:t>
      </w:r>
      <w:r w:rsidRPr="004021E6">
        <w:rPr>
          <w:rFonts w:ascii="宋体" w:eastAsia="宋体" w:hAnsi="宋体" w:cs="宋体"/>
          <w:color w:val="000000"/>
          <w:kern w:val="0"/>
          <w:sz w:val="28"/>
          <w:szCs w:val="28"/>
        </w:rPr>
        <w:t xml:space="preserve"> 2017 年国际卒中领域十大进展。以通讯作者在多家 SCI 杂志发表论文 200 余篇，他引 16000 余次；担任多个期刊主编。连续四年入选 Elsevier 中国高被引学者。授权 46 项发明专利。牵头起草中国诊疗规范和国际指南。获国家科学技术进步奖二等奖，中华医学科学技术奖一等奖，教育部科学技术进步奖一等奖，以及何梁何利基金科学与技术进步奖和吴阶平医药创新奖等奖励。</w:t>
      </w:r>
    </w:p>
    <w:p w:rsidR="004021E6" w:rsidRDefault="004021E6" w:rsidP="004021E6">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2</w:t>
      </w:r>
      <w:r>
        <w:rPr>
          <w:rFonts w:ascii="宋体" w:eastAsia="宋体" w:hAnsi="宋体" w:cs="宋体"/>
          <w:color w:val="000000"/>
          <w:kern w:val="0"/>
          <w:sz w:val="28"/>
          <w:szCs w:val="28"/>
        </w:rPr>
        <w:t>022</w:t>
      </w:r>
      <w:r>
        <w:rPr>
          <w:rFonts w:ascii="宋体" w:eastAsia="宋体" w:hAnsi="宋体" w:cs="宋体" w:hint="eastAsia"/>
          <w:color w:val="000000"/>
          <w:kern w:val="0"/>
          <w:sz w:val="28"/>
          <w:szCs w:val="28"/>
        </w:rPr>
        <w:t>年被聘为</w:t>
      </w:r>
      <w:r w:rsidRPr="00EA103A">
        <w:rPr>
          <w:rFonts w:ascii="宋体" w:eastAsia="宋体" w:hAnsi="宋体" w:cs="宋体"/>
          <w:color w:val="000000"/>
          <w:kern w:val="0"/>
          <w:sz w:val="28"/>
          <w:szCs w:val="28"/>
        </w:rPr>
        <w:t>中国医学科学院学部委员</w:t>
      </w:r>
      <w:r>
        <w:rPr>
          <w:rFonts w:ascii="宋体" w:eastAsia="宋体" w:hAnsi="宋体" w:cs="宋体" w:hint="eastAsia"/>
          <w:color w:val="000000"/>
          <w:kern w:val="0"/>
          <w:sz w:val="28"/>
          <w:szCs w:val="28"/>
        </w:rPr>
        <w:t>。</w:t>
      </w:r>
    </w:p>
    <w:p w:rsidR="000335AC" w:rsidRDefault="000335AC" w:rsidP="004021E6">
      <w:pPr>
        <w:ind w:firstLineChars="200" w:firstLine="560"/>
        <w:rPr>
          <w:rFonts w:ascii="宋体" w:eastAsia="宋体" w:hAnsi="宋体" w:cs="宋体"/>
          <w:color w:val="000000"/>
          <w:kern w:val="0"/>
          <w:sz w:val="28"/>
          <w:szCs w:val="28"/>
        </w:rPr>
      </w:pPr>
    </w:p>
    <w:p w:rsidR="000335AC" w:rsidRPr="00D1746B" w:rsidRDefault="000335AC" w:rsidP="008B5522">
      <w:pPr>
        <w:ind w:firstLine="640"/>
        <w:jc w:val="center"/>
        <w:rPr>
          <w:rFonts w:ascii="仿宋_GB2312" w:hAnsi="仿宋" w:cs="仿宋"/>
          <w:b/>
          <w:sz w:val="32"/>
          <w:szCs w:val="32"/>
          <w:lang w:val="zh-TW"/>
        </w:rPr>
      </w:pPr>
      <w:r w:rsidRPr="003339AC">
        <w:rPr>
          <w:rFonts w:ascii="仿宋_GB2312" w:hAnsi="仿宋" w:cs="仿宋"/>
          <w:b/>
          <w:noProof/>
          <w:sz w:val="32"/>
          <w:szCs w:val="32"/>
        </w:rPr>
        <w:drawing>
          <wp:inline distT="0" distB="0" distL="0" distR="0" wp14:anchorId="7DA4122A" wp14:editId="1A59E0B4">
            <wp:extent cx="1885315" cy="2644775"/>
            <wp:effectExtent l="0" t="0" r="635" b="3175"/>
            <wp:docPr id="6" name="图片 6" descr="E:\学术咨询委员会1\学部活动\中国医学发展大会\2023\证书制作\照片调色\7.江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学术咨询委员会1\学部活动\中国医学发展大会\2023\证书制作\照片调色\7.江涛.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315" cy="2644775"/>
                    </a:xfrm>
                    <a:prstGeom prst="rect">
                      <a:avLst/>
                    </a:prstGeom>
                    <a:noFill/>
                    <a:ln>
                      <a:noFill/>
                    </a:ln>
                  </pic:spPr>
                </pic:pic>
              </a:graphicData>
            </a:graphic>
          </wp:inline>
        </w:drawing>
      </w:r>
    </w:p>
    <w:p w:rsidR="000335AC" w:rsidRPr="00587507" w:rsidRDefault="000335AC" w:rsidP="000335AC">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江涛，</w:t>
      </w:r>
      <w:r w:rsidRPr="00587507">
        <w:rPr>
          <w:rFonts w:ascii="宋体" w:eastAsia="宋体" w:hAnsi="宋体" w:cs="宋体" w:hint="eastAsia"/>
          <w:color w:val="000000"/>
          <w:kern w:val="0"/>
          <w:sz w:val="28"/>
          <w:szCs w:val="28"/>
        </w:rPr>
        <w:t>神经外科学专家</w:t>
      </w:r>
      <w:r>
        <w:rPr>
          <w:rFonts w:ascii="宋体" w:eastAsia="宋体" w:hAnsi="宋体" w:cs="宋体" w:hint="eastAsia"/>
          <w:color w:val="000000"/>
          <w:kern w:val="0"/>
          <w:sz w:val="28"/>
          <w:szCs w:val="28"/>
        </w:rPr>
        <w:t>。</w:t>
      </w:r>
      <w:r w:rsidRPr="00587507">
        <w:rPr>
          <w:rFonts w:ascii="宋体" w:eastAsia="宋体" w:hAnsi="宋体" w:cs="宋体" w:hint="eastAsia"/>
          <w:color w:val="000000"/>
          <w:kern w:val="0"/>
          <w:sz w:val="28"/>
          <w:szCs w:val="28"/>
        </w:rPr>
        <w:t>现任北京市神经外科研究所所长，首都</w:t>
      </w:r>
      <w:r w:rsidRPr="00587507">
        <w:rPr>
          <w:rFonts w:ascii="宋体" w:eastAsia="宋体" w:hAnsi="宋体" w:cs="宋体" w:hint="eastAsia"/>
          <w:color w:val="000000"/>
          <w:kern w:val="0"/>
          <w:sz w:val="28"/>
          <w:szCs w:val="28"/>
        </w:rPr>
        <w:lastRenderedPageBreak/>
        <w:t>医科大学附属北京天坛医院神经外科中心主任，首都医科大学神经外科学院副院长，国家神经系统疾病临床医学中心副主任。中国医师协会以及中国抗癌协会脑胶质瘤专业委员会首任主委，中国神经科学学会神经肿瘤分会主委，欧美同学会医师协会神经肿瘤分会主委，亚洲脑胶质瘤基因组图谱计划主席，全球脑胶质瘤临床试验项目中方主席。</w:t>
      </w:r>
    </w:p>
    <w:p w:rsidR="000335AC" w:rsidRPr="00587507" w:rsidRDefault="000335AC" w:rsidP="000335AC">
      <w:pPr>
        <w:ind w:firstLineChars="200" w:firstLine="560"/>
        <w:rPr>
          <w:rFonts w:ascii="宋体" w:eastAsia="宋体" w:hAnsi="宋体" w:cs="宋体"/>
          <w:color w:val="000000"/>
          <w:kern w:val="0"/>
          <w:sz w:val="28"/>
          <w:szCs w:val="28"/>
        </w:rPr>
      </w:pPr>
      <w:r w:rsidRPr="00587507">
        <w:rPr>
          <w:rFonts w:ascii="宋体" w:eastAsia="宋体" w:hAnsi="宋体" w:cs="宋体" w:hint="eastAsia"/>
          <w:color w:val="000000"/>
          <w:kern w:val="0"/>
          <w:sz w:val="28"/>
          <w:szCs w:val="28"/>
        </w:rPr>
        <w:t>从事脑肿瘤的基础及临床研究。《神经疾病与精神卫生杂志》主编，《临床外科杂志》副主编，《中国临床实用医学》副主编，</w:t>
      </w:r>
      <w:r w:rsidRPr="00587507">
        <w:rPr>
          <w:rFonts w:ascii="宋体" w:eastAsia="宋体" w:hAnsi="宋体" w:cs="宋体"/>
          <w:color w:val="000000"/>
          <w:kern w:val="0"/>
          <w:sz w:val="28"/>
          <w:szCs w:val="28"/>
        </w:rPr>
        <w:t>Cancer Biology &amp; Medicine 杂志副主编。主持国家重点研发计划、国家自然基金重大项目和科技部重大专项，建立了中国 / 亚洲脑胶质瘤基因组学数据平台（CGGA/ AGGA），CGGA 数据库获 2021 年“中国生物信息学十大进展”，以通讯作者在 Cell 等国际期刊发表研究论著 200 余篇；解决的重大关键问题或取得的创新性成果 3 项，以第一完成人获国家科学技术进步二等奖 1 项、省部级一等奖 2 项，成果入选 2018 年度“中国生命科学十大进展”。个人荣获第十四届光华工程科技奖、北京市卫生系统优秀共产党员、北京市先进工作者，入选2019 年度北京学者、北京市“高创计划”领军人才，享受国务院特殊津贴。他领衔的脑胶质瘤精准诊疗团队 2022年获评北京市工人先锋号。</w:t>
      </w:r>
    </w:p>
    <w:p w:rsidR="000335AC" w:rsidRDefault="000335AC" w:rsidP="000335AC">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2</w:t>
      </w:r>
      <w:r>
        <w:rPr>
          <w:rFonts w:ascii="宋体" w:eastAsia="宋体" w:hAnsi="宋体" w:cs="宋体"/>
          <w:color w:val="000000"/>
          <w:kern w:val="0"/>
          <w:sz w:val="28"/>
          <w:szCs w:val="28"/>
        </w:rPr>
        <w:t>022</w:t>
      </w:r>
      <w:r>
        <w:rPr>
          <w:rFonts w:ascii="宋体" w:eastAsia="宋体" w:hAnsi="宋体" w:cs="宋体" w:hint="eastAsia"/>
          <w:color w:val="000000"/>
          <w:kern w:val="0"/>
          <w:sz w:val="28"/>
          <w:szCs w:val="28"/>
        </w:rPr>
        <w:t>年被聘为</w:t>
      </w:r>
      <w:r w:rsidRPr="00EA103A">
        <w:rPr>
          <w:rFonts w:ascii="宋体" w:eastAsia="宋体" w:hAnsi="宋体" w:cs="宋体"/>
          <w:color w:val="000000"/>
          <w:kern w:val="0"/>
          <w:sz w:val="28"/>
          <w:szCs w:val="28"/>
        </w:rPr>
        <w:t>中国医学科学院学部委员</w:t>
      </w:r>
      <w:r>
        <w:rPr>
          <w:rFonts w:ascii="宋体" w:eastAsia="宋体" w:hAnsi="宋体" w:cs="宋体" w:hint="eastAsia"/>
          <w:color w:val="000000"/>
          <w:kern w:val="0"/>
          <w:sz w:val="28"/>
          <w:szCs w:val="28"/>
        </w:rPr>
        <w:t>。</w:t>
      </w:r>
    </w:p>
    <w:p w:rsidR="000335AC" w:rsidRPr="000335AC" w:rsidRDefault="000335AC" w:rsidP="004021E6">
      <w:pPr>
        <w:ind w:firstLineChars="200" w:firstLine="560"/>
        <w:rPr>
          <w:rFonts w:ascii="宋体" w:eastAsia="宋体" w:hAnsi="宋体" w:cs="宋体"/>
          <w:color w:val="000000"/>
          <w:kern w:val="0"/>
          <w:sz w:val="28"/>
          <w:szCs w:val="28"/>
        </w:rPr>
      </w:pPr>
    </w:p>
    <w:p w:rsidR="0087122E" w:rsidRDefault="0087122E" w:rsidP="0087122E">
      <w:pPr>
        <w:ind w:firstLineChars="200" w:firstLine="560"/>
        <w:rPr>
          <w:rFonts w:ascii="宋体" w:eastAsia="宋体" w:hAnsi="宋体" w:cs="宋体"/>
          <w:color w:val="000000"/>
          <w:kern w:val="0"/>
          <w:sz w:val="28"/>
          <w:szCs w:val="28"/>
        </w:rPr>
      </w:pPr>
    </w:p>
    <w:p w:rsidR="00683E71" w:rsidRDefault="00683E71" w:rsidP="00F243C7">
      <w:pPr>
        <w:rPr>
          <w:rFonts w:ascii="宋体" w:eastAsia="宋体" w:hAnsi="宋体" w:cs="宋体" w:hint="eastAsia"/>
          <w:color w:val="000000"/>
          <w:kern w:val="0"/>
          <w:sz w:val="28"/>
          <w:szCs w:val="28"/>
        </w:rPr>
      </w:pPr>
    </w:p>
    <w:p w:rsidR="00683E71" w:rsidRDefault="00683E71" w:rsidP="00683E71">
      <w:pPr>
        <w:ind w:firstLineChars="200" w:firstLine="560"/>
        <w:jc w:val="center"/>
        <w:rPr>
          <w:rFonts w:ascii="宋体" w:eastAsia="宋体" w:hAnsi="宋体" w:cs="宋体"/>
          <w:color w:val="000000"/>
          <w:kern w:val="0"/>
          <w:sz w:val="28"/>
          <w:szCs w:val="28"/>
        </w:rPr>
      </w:pPr>
      <w:r w:rsidRPr="003339AC">
        <w:rPr>
          <w:rFonts w:ascii="宋体" w:eastAsia="宋体" w:hAnsi="宋体" w:cs="宋体"/>
          <w:noProof/>
          <w:color w:val="000000"/>
          <w:kern w:val="0"/>
          <w:sz w:val="28"/>
          <w:szCs w:val="28"/>
        </w:rPr>
        <w:lastRenderedPageBreak/>
        <w:drawing>
          <wp:inline distT="0" distB="0" distL="0" distR="0" wp14:anchorId="21134E71" wp14:editId="7CB4F72D">
            <wp:extent cx="1885315" cy="2644775"/>
            <wp:effectExtent l="0" t="0" r="635" b="3175"/>
            <wp:docPr id="1" name="图片 1" descr="E:\学术咨询委员会1\学部活动\中国医学发展大会\2023\证书制作\照片调色\33. 吴玉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术咨询委员会1\学部活动\中国医学发展大会\2023\证书制作\照片调色\33. 吴玉章.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315" cy="2644775"/>
                    </a:xfrm>
                    <a:prstGeom prst="rect">
                      <a:avLst/>
                    </a:prstGeom>
                    <a:noFill/>
                    <a:ln>
                      <a:noFill/>
                    </a:ln>
                  </pic:spPr>
                </pic:pic>
              </a:graphicData>
            </a:graphic>
          </wp:inline>
        </w:drawing>
      </w:r>
    </w:p>
    <w:p w:rsidR="00683E71" w:rsidRPr="0087122E" w:rsidRDefault="00683E71" w:rsidP="00683E71">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吴玉章，免疫学专家。</w:t>
      </w:r>
      <w:r w:rsidRPr="0087122E">
        <w:rPr>
          <w:rFonts w:ascii="宋体" w:eastAsia="宋体" w:hAnsi="宋体" w:cs="宋体" w:hint="eastAsia"/>
          <w:color w:val="000000"/>
          <w:kern w:val="0"/>
          <w:sz w:val="28"/>
          <w:szCs w:val="28"/>
        </w:rPr>
        <w:t>陆军军医大学专业技术少将、中国免疫学会理事长、中国科协全国委员会委员、中国科协学风道德建设专门委员会委员、</w:t>
      </w:r>
      <w:r w:rsidRPr="0087122E">
        <w:rPr>
          <w:rFonts w:ascii="宋体" w:eastAsia="宋体" w:hAnsi="宋体" w:cs="宋体"/>
          <w:color w:val="000000"/>
          <w:kern w:val="0"/>
          <w:sz w:val="28"/>
          <w:szCs w:val="28"/>
        </w:rPr>
        <w:t xml:space="preserve">FIMSA 执委、入选爱思唯尔高被引学者和全球学者库学术影响力排行榜。全军免疫学研究所所长、国家 -地方联合工程实验室主任、国家免疫生物制品工程技术研究中心主任、国家生物产业基地（重庆）中试生产主任、国家创新人才培养示范基地负责人、国家重点领域创新团队带头人。 </w:t>
      </w:r>
    </w:p>
    <w:p w:rsidR="00683E71" w:rsidRDefault="00683E71" w:rsidP="00683E71">
      <w:pPr>
        <w:ind w:firstLineChars="200" w:firstLine="560"/>
        <w:rPr>
          <w:rFonts w:ascii="宋体" w:eastAsia="宋体" w:hAnsi="宋体" w:cs="宋体"/>
          <w:color w:val="000000"/>
          <w:kern w:val="0"/>
          <w:sz w:val="28"/>
          <w:szCs w:val="28"/>
        </w:rPr>
      </w:pPr>
      <w:r w:rsidRPr="0087122E">
        <w:rPr>
          <w:rFonts w:ascii="宋体" w:eastAsia="宋体" w:hAnsi="宋体" w:cs="宋体" w:hint="eastAsia"/>
          <w:color w:val="000000"/>
          <w:kern w:val="0"/>
          <w:sz w:val="28"/>
          <w:szCs w:val="28"/>
        </w:rPr>
        <w:t>从事免疫学研究</w:t>
      </w:r>
      <w:r w:rsidRPr="0087122E">
        <w:rPr>
          <w:rFonts w:ascii="宋体" w:eastAsia="宋体" w:hAnsi="宋体" w:cs="宋体"/>
          <w:color w:val="000000"/>
          <w:kern w:val="0"/>
          <w:sz w:val="28"/>
          <w:szCs w:val="28"/>
        </w:rPr>
        <w:t xml:space="preserve"> 40 年。原创蛋白质抗原工程理论技术体系，自建国际最大表位数据库和首个超型数据库，创立疫苗胞毒性 T 细胞新亚群研究，发现清除病毒能力强 1000 倍的新亚群并证明是 PD-1 治疗的靶细胞，被国内外用于感染、肿瘤等临床试验治疗。发表 SCI 论著 311 篇，主编、参编教材、专著 21 部，获得国际、国家发明专利、软件著作权 78 件。入选国家杰青、全国优秀科技工作者、全国中青年医学科技之星、全军优秀教师、总后科技金星。获国家技术发明奖二等奖、全国创新争先奖、何梁何利科学与技术进步奖、中国</w:t>
      </w:r>
      <w:r w:rsidRPr="0087122E">
        <w:rPr>
          <w:rFonts w:ascii="宋体" w:eastAsia="宋体" w:hAnsi="宋体" w:cs="宋体" w:hint="eastAsia"/>
          <w:color w:val="000000"/>
          <w:kern w:val="0"/>
          <w:sz w:val="28"/>
          <w:szCs w:val="28"/>
        </w:rPr>
        <w:lastRenderedPageBreak/>
        <w:t>杰出青年科技创新奖、中华医学奖一等奖及省部级一等奖</w:t>
      </w:r>
      <w:r w:rsidRPr="0087122E">
        <w:rPr>
          <w:rFonts w:ascii="宋体" w:eastAsia="宋体" w:hAnsi="宋体" w:cs="宋体"/>
          <w:color w:val="000000"/>
          <w:kern w:val="0"/>
          <w:sz w:val="28"/>
          <w:szCs w:val="28"/>
        </w:rPr>
        <w:t xml:space="preserve"> 4 项。创建国内首个免疫研究院，以“以院兴城”的新范式支撑地方产业发展，获批国家首批战略性新兴产业集群。</w:t>
      </w:r>
    </w:p>
    <w:p w:rsidR="009E64A1" w:rsidRDefault="00683E71" w:rsidP="00683E71">
      <w:pPr>
        <w:ind w:firstLine="640"/>
        <w:rPr>
          <w:rFonts w:ascii="宋体" w:eastAsia="宋体" w:hAnsi="宋体" w:cs="宋体"/>
          <w:color w:val="000000"/>
          <w:kern w:val="0"/>
          <w:sz w:val="28"/>
          <w:szCs w:val="28"/>
        </w:rPr>
      </w:pPr>
      <w:r>
        <w:rPr>
          <w:rFonts w:ascii="宋体" w:eastAsia="宋体" w:hAnsi="宋体" w:cs="宋体" w:hint="eastAsia"/>
          <w:color w:val="000000"/>
          <w:kern w:val="0"/>
          <w:sz w:val="28"/>
          <w:szCs w:val="28"/>
        </w:rPr>
        <w:t>2</w:t>
      </w:r>
      <w:r>
        <w:rPr>
          <w:rFonts w:ascii="宋体" w:eastAsia="宋体" w:hAnsi="宋体" w:cs="宋体"/>
          <w:color w:val="000000"/>
          <w:kern w:val="0"/>
          <w:sz w:val="28"/>
          <w:szCs w:val="28"/>
        </w:rPr>
        <w:t>022</w:t>
      </w:r>
      <w:r>
        <w:rPr>
          <w:rFonts w:ascii="宋体" w:eastAsia="宋体" w:hAnsi="宋体" w:cs="宋体" w:hint="eastAsia"/>
          <w:color w:val="000000"/>
          <w:kern w:val="0"/>
          <w:sz w:val="28"/>
          <w:szCs w:val="28"/>
        </w:rPr>
        <w:t>年被聘为</w:t>
      </w:r>
      <w:r w:rsidRPr="00EA103A">
        <w:rPr>
          <w:rFonts w:ascii="宋体" w:eastAsia="宋体" w:hAnsi="宋体" w:cs="宋体"/>
          <w:color w:val="000000"/>
          <w:kern w:val="0"/>
          <w:sz w:val="28"/>
          <w:szCs w:val="28"/>
        </w:rPr>
        <w:t>中国医学科学院学部委员</w:t>
      </w:r>
      <w:r>
        <w:rPr>
          <w:rFonts w:ascii="宋体" w:eastAsia="宋体" w:hAnsi="宋体" w:cs="宋体" w:hint="eastAsia"/>
          <w:color w:val="000000"/>
          <w:kern w:val="0"/>
          <w:sz w:val="28"/>
          <w:szCs w:val="28"/>
        </w:rPr>
        <w:t>。</w:t>
      </w:r>
    </w:p>
    <w:p w:rsidR="00AE3D79" w:rsidRDefault="00AE3D79" w:rsidP="00593CCC">
      <w:pPr>
        <w:ind w:firstLine="640"/>
        <w:rPr>
          <w:rFonts w:ascii="宋体" w:eastAsia="宋体" w:hAnsi="宋体" w:cs="宋体"/>
          <w:color w:val="000000"/>
          <w:kern w:val="0"/>
          <w:sz w:val="28"/>
          <w:szCs w:val="28"/>
        </w:rPr>
      </w:pPr>
    </w:p>
    <w:p w:rsidR="00AE3D79" w:rsidRDefault="005252CB" w:rsidP="008B5522">
      <w:pPr>
        <w:ind w:firstLine="640"/>
        <w:jc w:val="center"/>
        <w:rPr>
          <w:rFonts w:ascii="宋体" w:eastAsia="宋体" w:hAnsi="宋体" w:cs="宋体"/>
          <w:color w:val="000000"/>
          <w:kern w:val="0"/>
          <w:sz w:val="28"/>
          <w:szCs w:val="28"/>
        </w:rPr>
      </w:pPr>
      <w:r w:rsidRPr="005252CB">
        <w:rPr>
          <w:rFonts w:ascii="宋体" w:eastAsia="宋体" w:hAnsi="宋体" w:cs="宋体"/>
          <w:noProof/>
          <w:color w:val="000000"/>
          <w:kern w:val="0"/>
          <w:sz w:val="28"/>
          <w:szCs w:val="28"/>
        </w:rPr>
        <w:drawing>
          <wp:inline distT="0" distB="0" distL="0" distR="0">
            <wp:extent cx="1760967" cy="2496427"/>
            <wp:effectExtent l="0" t="0" r="4445" b="5715"/>
            <wp:docPr id="8" name="图片 8" descr="E:\学术咨询委员会1\学部活动\中国医学发展大会\2023\分论坛\任冰洁整理\分论坛\6. 药学论坛\2. 报告嘉宾-缺少正大天晴、三九制药\5. 夏宁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学术咨询委员会1\学部活动\中国医学发展大会\2023\分论坛\任冰洁整理\分论坛\6. 药学论坛\2. 报告嘉宾-缺少正大天晴、三九制药\5. 夏宁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060" cy="2522076"/>
                    </a:xfrm>
                    <a:prstGeom prst="rect">
                      <a:avLst/>
                    </a:prstGeom>
                    <a:noFill/>
                    <a:ln>
                      <a:noFill/>
                    </a:ln>
                  </pic:spPr>
                </pic:pic>
              </a:graphicData>
            </a:graphic>
          </wp:inline>
        </w:drawing>
      </w:r>
    </w:p>
    <w:p w:rsidR="009E64A1" w:rsidRPr="009E64A1" w:rsidRDefault="009E64A1" w:rsidP="009E64A1">
      <w:pPr>
        <w:ind w:firstLine="640"/>
        <w:rPr>
          <w:rFonts w:ascii="宋体" w:eastAsia="宋体" w:hAnsi="宋体" w:cs="宋体"/>
          <w:color w:val="000000"/>
          <w:kern w:val="0"/>
          <w:sz w:val="28"/>
          <w:szCs w:val="28"/>
        </w:rPr>
      </w:pPr>
      <w:r>
        <w:rPr>
          <w:rFonts w:ascii="宋体" w:eastAsia="宋体" w:hAnsi="宋体" w:cs="宋体" w:hint="eastAsia"/>
          <w:color w:val="000000"/>
          <w:kern w:val="0"/>
          <w:sz w:val="28"/>
          <w:szCs w:val="28"/>
        </w:rPr>
        <w:t>夏宁邵，</w:t>
      </w:r>
      <w:r w:rsidRPr="009E64A1">
        <w:rPr>
          <w:rFonts w:ascii="宋体" w:eastAsia="宋体" w:hAnsi="宋体" w:cs="宋体" w:hint="eastAsia"/>
          <w:color w:val="000000"/>
          <w:kern w:val="0"/>
          <w:sz w:val="28"/>
          <w:szCs w:val="28"/>
        </w:rPr>
        <w:t>疫苗和诊断试剂学专家</w:t>
      </w:r>
      <w:r>
        <w:rPr>
          <w:rFonts w:ascii="宋体" w:eastAsia="宋体" w:hAnsi="宋体" w:cs="宋体" w:hint="eastAsia"/>
          <w:color w:val="000000"/>
          <w:kern w:val="0"/>
          <w:sz w:val="28"/>
          <w:szCs w:val="28"/>
        </w:rPr>
        <w:t>。</w:t>
      </w:r>
      <w:r w:rsidRPr="009E64A1">
        <w:rPr>
          <w:rFonts w:ascii="宋体" w:eastAsia="宋体" w:hAnsi="宋体" w:cs="宋体" w:hint="eastAsia"/>
          <w:color w:val="000000"/>
          <w:kern w:val="0"/>
          <w:sz w:val="28"/>
          <w:szCs w:val="28"/>
        </w:rPr>
        <w:t>现任厦门大学国家传染病诊断试剂与疫苗工程技术研究中心主任、分子疫苗学和分子诊断学国家重点实验室主任，兼任教育部科技委药学与中医药学部委员、国家自然科学基金委医学科学部专家咨询委员会委员等。</w:t>
      </w:r>
    </w:p>
    <w:p w:rsidR="00AE3D79" w:rsidRDefault="009E64A1" w:rsidP="00AE3D79">
      <w:pPr>
        <w:ind w:firstLine="640"/>
        <w:rPr>
          <w:rFonts w:ascii="宋体" w:eastAsia="宋体" w:hAnsi="宋体" w:cs="宋体"/>
          <w:color w:val="000000"/>
          <w:kern w:val="0"/>
          <w:sz w:val="28"/>
          <w:szCs w:val="28"/>
        </w:rPr>
      </w:pPr>
      <w:r w:rsidRPr="009E64A1">
        <w:rPr>
          <w:rFonts w:ascii="宋体" w:eastAsia="宋体" w:hAnsi="宋体" w:cs="宋体" w:hint="eastAsia"/>
          <w:color w:val="000000"/>
          <w:kern w:val="0"/>
          <w:sz w:val="28"/>
          <w:szCs w:val="28"/>
        </w:rPr>
        <w:t>长期从事疫苗和诊断试剂研究。首创大肠杆菌原核表达类病毒颗粒疫苗技术体系，研制上市全球首个戊肝疫苗、首个国产</w:t>
      </w:r>
      <w:r w:rsidRPr="009E64A1">
        <w:rPr>
          <w:rFonts w:ascii="宋体" w:eastAsia="宋体" w:hAnsi="宋体" w:cs="宋体"/>
          <w:color w:val="000000"/>
          <w:kern w:val="0"/>
          <w:sz w:val="28"/>
          <w:szCs w:val="28"/>
        </w:rPr>
        <w:t xml:space="preserve"> HPV 疫苗；建立多种体外诊断技术体系，研制上市首个国产艾滋第三代抗体检测试剂、全球首个艾滋抗体尿液自检试剂、新一代国际“金标准”戊肝诊断试剂、全球首个新冠总抗体检测试剂；牵头研制的鼻喷流感病毒载体新冠疫苗已获批紧急使用，是全球最早进入临床试验并在三期临床试验中验证了安全性和广谱有效性的黏膜免疫新冠疫苗。在 </w:t>
      </w:r>
      <w:r w:rsidRPr="009E64A1">
        <w:rPr>
          <w:rFonts w:ascii="宋体" w:eastAsia="宋体" w:hAnsi="宋体" w:cs="宋体"/>
          <w:color w:val="000000"/>
          <w:kern w:val="0"/>
          <w:sz w:val="28"/>
          <w:szCs w:val="28"/>
        </w:rPr>
        <w:lastRenderedPageBreak/>
        <w:t>NEJM、Lancet、Lancet Respir Med、Lancet Infect Dis</w:t>
      </w:r>
      <w:r w:rsidRPr="009E64A1">
        <w:rPr>
          <w:rFonts w:ascii="宋体" w:eastAsia="宋体" w:hAnsi="宋体" w:cs="宋体" w:hint="eastAsia"/>
          <w:color w:val="000000"/>
          <w:kern w:val="0"/>
          <w:sz w:val="28"/>
          <w:szCs w:val="28"/>
        </w:rPr>
        <w:t>、</w:t>
      </w:r>
      <w:r w:rsidRPr="009E64A1">
        <w:rPr>
          <w:rFonts w:ascii="宋体" w:eastAsia="宋体" w:hAnsi="宋体" w:cs="宋体"/>
          <w:color w:val="000000"/>
          <w:kern w:val="0"/>
          <w:sz w:val="28"/>
          <w:szCs w:val="28"/>
        </w:rPr>
        <w:t xml:space="preserve">Cell Host Microbe、 Sci </w:t>
      </w:r>
      <w:proofErr w:type="spellStart"/>
      <w:r w:rsidRPr="009E64A1">
        <w:rPr>
          <w:rFonts w:ascii="宋体" w:eastAsia="宋体" w:hAnsi="宋体" w:cs="宋体"/>
          <w:color w:val="000000"/>
          <w:kern w:val="0"/>
          <w:sz w:val="28"/>
          <w:szCs w:val="28"/>
        </w:rPr>
        <w:t>Transl</w:t>
      </w:r>
      <w:proofErr w:type="spellEnd"/>
      <w:r w:rsidRPr="009E64A1">
        <w:rPr>
          <w:rFonts w:ascii="宋体" w:eastAsia="宋体" w:hAnsi="宋体" w:cs="宋体"/>
          <w:color w:val="000000"/>
          <w:kern w:val="0"/>
          <w:sz w:val="28"/>
          <w:szCs w:val="28"/>
        </w:rPr>
        <w:t xml:space="preserve"> Med、Nat </w:t>
      </w:r>
      <w:proofErr w:type="spellStart"/>
      <w:r w:rsidRPr="009E64A1">
        <w:rPr>
          <w:rFonts w:ascii="宋体" w:eastAsia="宋体" w:hAnsi="宋体" w:cs="宋体"/>
          <w:color w:val="000000"/>
          <w:kern w:val="0"/>
          <w:sz w:val="28"/>
          <w:szCs w:val="28"/>
        </w:rPr>
        <w:t>Microbiol</w:t>
      </w:r>
      <w:proofErr w:type="spellEnd"/>
      <w:r w:rsidRPr="009E64A1">
        <w:rPr>
          <w:rFonts w:ascii="宋体" w:eastAsia="宋体" w:hAnsi="宋体" w:cs="宋体"/>
          <w:color w:val="000000"/>
          <w:kern w:val="0"/>
          <w:sz w:val="28"/>
          <w:szCs w:val="28"/>
        </w:rPr>
        <w:t xml:space="preserve"> 等高水平期刊发表论文 50 余篇，H 指数 62，连续八年入选 Elsevier 中国高被引学者（2014-2021），两次入选 Nat </w:t>
      </w:r>
      <w:proofErr w:type="spellStart"/>
      <w:r w:rsidRPr="009E64A1">
        <w:rPr>
          <w:rFonts w:ascii="宋体" w:eastAsia="宋体" w:hAnsi="宋体" w:cs="宋体"/>
          <w:color w:val="000000"/>
          <w:kern w:val="0"/>
          <w:sz w:val="28"/>
          <w:szCs w:val="28"/>
        </w:rPr>
        <w:t>Biotechnol</w:t>
      </w:r>
      <w:proofErr w:type="spellEnd"/>
      <w:r w:rsidRPr="009E64A1">
        <w:rPr>
          <w:rFonts w:ascii="宋体" w:eastAsia="宋体" w:hAnsi="宋体" w:cs="宋体"/>
          <w:color w:val="000000"/>
          <w:kern w:val="0"/>
          <w:sz w:val="28"/>
          <w:szCs w:val="28"/>
        </w:rPr>
        <w:t xml:space="preserve"> 全球转化研究者 TOP20（2016、2020）。入选国家杰青、全国先进工作者，以第一完成人获国家技术发明二等奖、国家科技进步二等奖、全国创新争先奖、中国专利金奖，获求是杰出科技成就集体奖、全国抗击新冠肺炎疫情先进集体。</w:t>
      </w:r>
    </w:p>
    <w:p w:rsidR="00AE3D79" w:rsidRDefault="00AE3D79" w:rsidP="00AE3D79">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2</w:t>
      </w:r>
      <w:r>
        <w:rPr>
          <w:rFonts w:ascii="宋体" w:eastAsia="宋体" w:hAnsi="宋体" w:cs="宋体"/>
          <w:color w:val="000000"/>
          <w:kern w:val="0"/>
          <w:sz w:val="28"/>
          <w:szCs w:val="28"/>
        </w:rPr>
        <w:t>0</w:t>
      </w:r>
      <w:r w:rsidR="00884A36">
        <w:rPr>
          <w:rFonts w:ascii="宋体" w:eastAsia="宋体" w:hAnsi="宋体" w:cs="宋体"/>
          <w:color w:val="000000"/>
          <w:kern w:val="0"/>
          <w:sz w:val="28"/>
          <w:szCs w:val="28"/>
        </w:rPr>
        <w:t>20</w:t>
      </w:r>
      <w:r>
        <w:rPr>
          <w:rFonts w:ascii="宋体" w:eastAsia="宋体" w:hAnsi="宋体" w:cs="宋体" w:hint="eastAsia"/>
          <w:color w:val="000000"/>
          <w:kern w:val="0"/>
          <w:sz w:val="28"/>
          <w:szCs w:val="28"/>
        </w:rPr>
        <w:t>年被聘为</w:t>
      </w:r>
      <w:r w:rsidRPr="00EA103A">
        <w:rPr>
          <w:rFonts w:ascii="宋体" w:eastAsia="宋体" w:hAnsi="宋体" w:cs="宋体"/>
          <w:color w:val="000000"/>
          <w:kern w:val="0"/>
          <w:sz w:val="28"/>
          <w:szCs w:val="28"/>
        </w:rPr>
        <w:t>中国医学科学院学部委员</w:t>
      </w:r>
      <w:r>
        <w:rPr>
          <w:rFonts w:ascii="宋体" w:eastAsia="宋体" w:hAnsi="宋体" w:cs="宋体" w:hint="eastAsia"/>
          <w:color w:val="000000"/>
          <w:kern w:val="0"/>
          <w:sz w:val="28"/>
          <w:szCs w:val="28"/>
        </w:rPr>
        <w:t>。</w:t>
      </w:r>
    </w:p>
    <w:p w:rsidR="00896364" w:rsidRDefault="00896364" w:rsidP="00AE3D79">
      <w:pPr>
        <w:ind w:firstLineChars="200" w:firstLine="560"/>
        <w:rPr>
          <w:rFonts w:ascii="宋体" w:eastAsia="宋体" w:hAnsi="宋体" w:cs="宋体"/>
          <w:color w:val="000000"/>
          <w:kern w:val="0"/>
          <w:sz w:val="28"/>
          <w:szCs w:val="28"/>
        </w:rPr>
      </w:pPr>
    </w:p>
    <w:p w:rsidR="00896364" w:rsidRPr="004021E6" w:rsidRDefault="00896364" w:rsidP="008B5522">
      <w:pPr>
        <w:ind w:firstLineChars="200" w:firstLine="560"/>
        <w:jc w:val="center"/>
        <w:rPr>
          <w:rFonts w:ascii="宋体" w:eastAsia="宋体" w:hAnsi="宋体" w:cs="宋体"/>
          <w:color w:val="000000"/>
          <w:kern w:val="0"/>
          <w:sz w:val="28"/>
          <w:szCs w:val="28"/>
        </w:rPr>
      </w:pPr>
      <w:r w:rsidRPr="00AE3D79">
        <w:rPr>
          <w:rFonts w:ascii="宋体" w:eastAsia="宋体" w:hAnsi="宋体" w:cs="宋体"/>
          <w:noProof/>
          <w:color w:val="000000"/>
          <w:kern w:val="0"/>
          <w:sz w:val="28"/>
          <w:szCs w:val="28"/>
        </w:rPr>
        <w:drawing>
          <wp:inline distT="0" distB="0" distL="0" distR="0" wp14:anchorId="153D12CD" wp14:editId="6306FE7D">
            <wp:extent cx="1885950" cy="2647950"/>
            <wp:effectExtent l="0" t="0" r="0" b="0"/>
            <wp:docPr id="7" name="图片 7" descr="E:\学术咨询委员会1\学部活动\中国医学发展大会\2023\证书制作\照片调色\41.张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学术咨询委员会1\学部活动\中国医学发展大会\2023\证书制作\照片调色\41.张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2647950"/>
                    </a:xfrm>
                    <a:prstGeom prst="rect">
                      <a:avLst/>
                    </a:prstGeom>
                    <a:noFill/>
                    <a:ln>
                      <a:noFill/>
                    </a:ln>
                  </pic:spPr>
                </pic:pic>
              </a:graphicData>
            </a:graphic>
          </wp:inline>
        </w:drawing>
      </w:r>
    </w:p>
    <w:p w:rsidR="00896364" w:rsidRPr="00593CCC" w:rsidRDefault="00896364" w:rsidP="00896364">
      <w:pPr>
        <w:ind w:firstLine="640"/>
        <w:rPr>
          <w:rFonts w:ascii="宋体" w:eastAsia="宋体" w:hAnsi="宋体" w:cs="宋体"/>
          <w:color w:val="000000"/>
          <w:kern w:val="0"/>
          <w:sz w:val="28"/>
          <w:szCs w:val="28"/>
        </w:rPr>
      </w:pPr>
      <w:r>
        <w:rPr>
          <w:rFonts w:ascii="宋体" w:eastAsia="宋体" w:hAnsi="宋体" w:cs="宋体" w:hint="eastAsia"/>
          <w:color w:val="000000"/>
          <w:kern w:val="0"/>
          <w:sz w:val="28"/>
          <w:szCs w:val="28"/>
        </w:rPr>
        <w:t>张强，</w:t>
      </w:r>
      <w:r w:rsidRPr="00593CCC">
        <w:rPr>
          <w:rFonts w:ascii="宋体" w:eastAsia="宋体" w:hAnsi="宋体" w:cs="宋体" w:hint="eastAsia"/>
          <w:color w:val="000000"/>
          <w:kern w:val="0"/>
          <w:sz w:val="28"/>
          <w:szCs w:val="28"/>
        </w:rPr>
        <w:t>创新药物制剂专家</w:t>
      </w:r>
      <w:r>
        <w:rPr>
          <w:rFonts w:ascii="宋体" w:eastAsia="宋体" w:hAnsi="宋体" w:cs="宋体" w:hint="eastAsia"/>
          <w:color w:val="000000"/>
          <w:kern w:val="0"/>
          <w:sz w:val="28"/>
          <w:szCs w:val="28"/>
        </w:rPr>
        <w:t>。</w:t>
      </w:r>
      <w:r w:rsidRPr="00593CCC">
        <w:rPr>
          <w:rFonts w:ascii="宋体" w:eastAsia="宋体" w:hAnsi="宋体" w:cs="宋体" w:hint="eastAsia"/>
          <w:color w:val="000000"/>
          <w:kern w:val="0"/>
          <w:sz w:val="28"/>
          <w:szCs w:val="28"/>
        </w:rPr>
        <w:t>北京大学特聘教授，北京市重点实验室主任，教育部创新团队负责人，药学院学位分会主任和学术分会常务副主任，北大医学部学术委员会副主任，中国药学会常务理事和药剂专委会名誉主委，世界控释协会</w:t>
      </w:r>
      <w:r w:rsidRPr="00593CCC">
        <w:rPr>
          <w:rFonts w:ascii="宋体" w:eastAsia="宋体" w:hAnsi="宋体" w:cs="宋体"/>
          <w:color w:val="000000"/>
          <w:kern w:val="0"/>
          <w:sz w:val="28"/>
          <w:szCs w:val="28"/>
        </w:rPr>
        <w:t xml:space="preserve"> CRS（本领域国际权威组织）中国分会首任主席，Acta Pharmaceutica </w:t>
      </w:r>
      <w:proofErr w:type="spellStart"/>
      <w:r w:rsidRPr="00593CCC">
        <w:rPr>
          <w:rFonts w:ascii="宋体" w:eastAsia="宋体" w:hAnsi="宋体" w:cs="宋体"/>
          <w:color w:val="000000"/>
          <w:kern w:val="0"/>
          <w:sz w:val="28"/>
          <w:szCs w:val="28"/>
        </w:rPr>
        <w:t>Sinica</w:t>
      </w:r>
      <w:proofErr w:type="spellEnd"/>
      <w:r w:rsidRPr="00593CCC">
        <w:rPr>
          <w:rFonts w:ascii="宋体" w:eastAsia="宋体" w:hAnsi="宋体" w:cs="宋体"/>
          <w:color w:val="000000"/>
          <w:kern w:val="0"/>
          <w:sz w:val="28"/>
          <w:szCs w:val="28"/>
        </w:rPr>
        <w:t xml:space="preserve"> B 副主编，J Controlled </w:t>
      </w:r>
      <w:r w:rsidRPr="00593CCC">
        <w:rPr>
          <w:rFonts w:ascii="宋体" w:eastAsia="宋体" w:hAnsi="宋体" w:cs="宋体"/>
          <w:color w:val="000000"/>
          <w:kern w:val="0"/>
          <w:sz w:val="28"/>
          <w:szCs w:val="28"/>
        </w:rPr>
        <w:lastRenderedPageBreak/>
        <w:t>Release（药剂顶刊）首位中国大陆编委；主编了国内第一部药剂学百科全书，是中国药学会纳米药物专委会、CRS 中国分会、国际纳米药物大会等重要学术活动的发起人之一。</w:t>
      </w:r>
    </w:p>
    <w:p w:rsidR="00896364" w:rsidRDefault="00896364" w:rsidP="00896364">
      <w:pPr>
        <w:ind w:firstLine="640"/>
        <w:rPr>
          <w:rFonts w:ascii="宋体" w:eastAsia="宋体" w:hAnsi="宋体" w:cs="宋体"/>
          <w:color w:val="000000"/>
          <w:kern w:val="0"/>
          <w:sz w:val="28"/>
          <w:szCs w:val="28"/>
        </w:rPr>
      </w:pPr>
      <w:r w:rsidRPr="00593CCC">
        <w:rPr>
          <w:rFonts w:ascii="宋体" w:eastAsia="宋体" w:hAnsi="宋体" w:cs="宋体" w:hint="eastAsia"/>
          <w:color w:val="000000"/>
          <w:kern w:val="0"/>
          <w:sz w:val="28"/>
          <w:szCs w:val="28"/>
        </w:rPr>
        <w:t>主要从事创新药物制剂的应用基础研究与工程化。在抗癌药物主动靶向递送、高效口服纳米制剂、创新乳剂等开发中，创建包括颠覆性技术在内的多项国际创新制剂技术，开发</w:t>
      </w:r>
      <w:r w:rsidRPr="00593CCC">
        <w:rPr>
          <w:rFonts w:ascii="宋体" w:eastAsia="宋体" w:hAnsi="宋体" w:cs="宋体"/>
          <w:color w:val="000000"/>
          <w:kern w:val="0"/>
          <w:sz w:val="28"/>
          <w:szCs w:val="28"/>
        </w:rPr>
        <w:t xml:space="preserve"> 10 多种创新制剂上市或进入临床研究，填补相关治疗领域的国内外空白，相关产品产生了重大的社会经济效益；获得 40 项专利授权；组建了国内第一个分子药剂学重点实验室和创新团队，承担了国内最早的分子药剂学国家基金，在抗癌药物主动靶向递送、纳米制剂细胞转运研究中提出创新理论，在 Nature Nanotechnology，Nature Communications 等权威杂志连续发表高影响学术论文，累计 SCI 他引 16000 多次，连续成为 Elsevier 中国高被引学者；获 8 项国家级或省部级重要奖励。</w:t>
      </w:r>
    </w:p>
    <w:p w:rsidR="00896364" w:rsidRDefault="00896364" w:rsidP="00896364">
      <w:pPr>
        <w:ind w:firstLine="640"/>
        <w:rPr>
          <w:rFonts w:ascii="宋体" w:eastAsia="宋体" w:hAnsi="宋体" w:cs="宋体"/>
          <w:color w:val="000000"/>
          <w:kern w:val="0"/>
          <w:sz w:val="28"/>
          <w:szCs w:val="28"/>
        </w:rPr>
      </w:pPr>
      <w:r>
        <w:rPr>
          <w:rFonts w:ascii="宋体" w:eastAsia="宋体" w:hAnsi="宋体" w:cs="宋体" w:hint="eastAsia"/>
          <w:color w:val="000000"/>
          <w:kern w:val="0"/>
          <w:sz w:val="28"/>
          <w:szCs w:val="28"/>
        </w:rPr>
        <w:t>2</w:t>
      </w:r>
      <w:r>
        <w:rPr>
          <w:rFonts w:ascii="宋体" w:eastAsia="宋体" w:hAnsi="宋体" w:cs="宋体"/>
          <w:color w:val="000000"/>
          <w:kern w:val="0"/>
          <w:sz w:val="28"/>
          <w:szCs w:val="28"/>
        </w:rPr>
        <w:t>022</w:t>
      </w:r>
      <w:r>
        <w:rPr>
          <w:rFonts w:ascii="宋体" w:eastAsia="宋体" w:hAnsi="宋体" w:cs="宋体" w:hint="eastAsia"/>
          <w:color w:val="000000"/>
          <w:kern w:val="0"/>
          <w:sz w:val="28"/>
          <w:szCs w:val="28"/>
        </w:rPr>
        <w:t>年被聘为</w:t>
      </w:r>
      <w:r w:rsidRPr="00EA103A">
        <w:rPr>
          <w:rFonts w:ascii="宋体" w:eastAsia="宋体" w:hAnsi="宋体" w:cs="宋体"/>
          <w:color w:val="000000"/>
          <w:kern w:val="0"/>
          <w:sz w:val="28"/>
          <w:szCs w:val="28"/>
        </w:rPr>
        <w:t>中国医学科学院学部委员</w:t>
      </w:r>
      <w:r>
        <w:rPr>
          <w:rFonts w:ascii="宋体" w:eastAsia="宋体" w:hAnsi="宋体" w:cs="宋体" w:hint="eastAsia"/>
          <w:color w:val="000000"/>
          <w:kern w:val="0"/>
          <w:sz w:val="28"/>
          <w:szCs w:val="28"/>
        </w:rPr>
        <w:t>。</w:t>
      </w:r>
    </w:p>
    <w:p w:rsidR="00896364" w:rsidRPr="00896364" w:rsidRDefault="00896364" w:rsidP="00AE3D79">
      <w:pPr>
        <w:ind w:firstLineChars="200" w:firstLine="560"/>
        <w:rPr>
          <w:rFonts w:ascii="宋体" w:eastAsia="宋体" w:hAnsi="宋体" w:cs="宋体"/>
          <w:color w:val="000000"/>
          <w:kern w:val="0"/>
          <w:sz w:val="28"/>
          <w:szCs w:val="28"/>
        </w:rPr>
      </w:pPr>
    </w:p>
    <w:p w:rsidR="00AE3D79" w:rsidRPr="00AE3D79" w:rsidRDefault="00AE3D79" w:rsidP="009E64A1">
      <w:pPr>
        <w:ind w:firstLine="640"/>
        <w:rPr>
          <w:rFonts w:ascii="宋体" w:eastAsia="宋体" w:hAnsi="宋体" w:cs="宋体"/>
          <w:color w:val="000000"/>
          <w:kern w:val="0"/>
          <w:sz w:val="28"/>
          <w:szCs w:val="28"/>
        </w:rPr>
      </w:pPr>
    </w:p>
    <w:p w:rsidR="00D00CD1" w:rsidRDefault="00D00CD1" w:rsidP="00EA103A">
      <w:pPr>
        <w:ind w:firstLineChars="200" w:firstLine="560"/>
        <w:rPr>
          <w:rFonts w:ascii="宋体" w:eastAsia="宋体" w:hAnsi="宋体" w:cs="宋体"/>
          <w:color w:val="000000"/>
          <w:kern w:val="0"/>
          <w:sz w:val="28"/>
          <w:szCs w:val="28"/>
        </w:rPr>
      </w:pPr>
    </w:p>
    <w:sectPr w:rsidR="00D00C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10FD" w:rsidRDefault="000410FD" w:rsidP="00BB3FC4">
      <w:r>
        <w:separator/>
      </w:r>
    </w:p>
  </w:endnote>
  <w:endnote w:type="continuationSeparator" w:id="0">
    <w:p w:rsidR="000410FD" w:rsidRDefault="000410FD" w:rsidP="00BB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仿宋_GB2312">
    <w:altName w:val="仿宋"/>
    <w:panose1 w:val="020B0604020202020204"/>
    <w:charset w:val="86"/>
    <w:family w:val="modern"/>
    <w:pitch w:val="fixed"/>
    <w:sig w:usb0="00002A87" w:usb1="080E0000" w:usb2="00000010" w:usb3="00000000" w:csb0="000401FF"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10FD" w:rsidRDefault="000410FD" w:rsidP="00BB3FC4">
      <w:r>
        <w:separator/>
      </w:r>
    </w:p>
  </w:footnote>
  <w:footnote w:type="continuationSeparator" w:id="0">
    <w:p w:rsidR="000410FD" w:rsidRDefault="000410FD" w:rsidP="00BB3F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066"/>
    <w:rsid w:val="000335AC"/>
    <w:rsid w:val="00040E81"/>
    <w:rsid w:val="000410FD"/>
    <w:rsid w:val="00061566"/>
    <w:rsid w:val="000674C3"/>
    <w:rsid w:val="00071146"/>
    <w:rsid w:val="000A2B85"/>
    <w:rsid w:val="000C1BB1"/>
    <w:rsid w:val="000D7E56"/>
    <w:rsid w:val="00102B6F"/>
    <w:rsid w:val="00110850"/>
    <w:rsid w:val="001277CD"/>
    <w:rsid w:val="00151B69"/>
    <w:rsid w:val="00151F69"/>
    <w:rsid w:val="00152CEC"/>
    <w:rsid w:val="001A0CDD"/>
    <w:rsid w:val="001C251D"/>
    <w:rsid w:val="001C5D08"/>
    <w:rsid w:val="00225B1D"/>
    <w:rsid w:val="00257846"/>
    <w:rsid w:val="0029327B"/>
    <w:rsid w:val="002A5C64"/>
    <w:rsid w:val="002C237C"/>
    <w:rsid w:val="002D25D3"/>
    <w:rsid w:val="003339AC"/>
    <w:rsid w:val="00336066"/>
    <w:rsid w:val="00343589"/>
    <w:rsid w:val="003738CD"/>
    <w:rsid w:val="003E1504"/>
    <w:rsid w:val="004021E6"/>
    <w:rsid w:val="00403495"/>
    <w:rsid w:val="0047082A"/>
    <w:rsid w:val="00491D7F"/>
    <w:rsid w:val="004B0B9B"/>
    <w:rsid w:val="004E5D92"/>
    <w:rsid w:val="005106FC"/>
    <w:rsid w:val="005252CB"/>
    <w:rsid w:val="00553911"/>
    <w:rsid w:val="00581C3C"/>
    <w:rsid w:val="00587507"/>
    <w:rsid w:val="00593CCC"/>
    <w:rsid w:val="005D1488"/>
    <w:rsid w:val="00613626"/>
    <w:rsid w:val="00626223"/>
    <w:rsid w:val="00655ECC"/>
    <w:rsid w:val="00683E71"/>
    <w:rsid w:val="006B4A0E"/>
    <w:rsid w:val="00714FD3"/>
    <w:rsid w:val="00746851"/>
    <w:rsid w:val="00753631"/>
    <w:rsid w:val="007879D0"/>
    <w:rsid w:val="00791940"/>
    <w:rsid w:val="007962CC"/>
    <w:rsid w:val="007C47AF"/>
    <w:rsid w:val="007E716D"/>
    <w:rsid w:val="007F0966"/>
    <w:rsid w:val="007F6FDB"/>
    <w:rsid w:val="00802EF0"/>
    <w:rsid w:val="00804FD6"/>
    <w:rsid w:val="008523D3"/>
    <w:rsid w:val="008676C3"/>
    <w:rsid w:val="0087122E"/>
    <w:rsid w:val="00884A36"/>
    <w:rsid w:val="00894190"/>
    <w:rsid w:val="00896364"/>
    <w:rsid w:val="008B5522"/>
    <w:rsid w:val="008C2EBA"/>
    <w:rsid w:val="008E11F4"/>
    <w:rsid w:val="0095066B"/>
    <w:rsid w:val="00971B80"/>
    <w:rsid w:val="00972AEB"/>
    <w:rsid w:val="00976727"/>
    <w:rsid w:val="009865FB"/>
    <w:rsid w:val="00987B83"/>
    <w:rsid w:val="009A03FA"/>
    <w:rsid w:val="009E64A1"/>
    <w:rsid w:val="009F00C0"/>
    <w:rsid w:val="00AB3A98"/>
    <w:rsid w:val="00AD1EA4"/>
    <w:rsid w:val="00AE3D79"/>
    <w:rsid w:val="00AE4D63"/>
    <w:rsid w:val="00B11DB9"/>
    <w:rsid w:val="00B24BA2"/>
    <w:rsid w:val="00B441EF"/>
    <w:rsid w:val="00B602B0"/>
    <w:rsid w:val="00B7241E"/>
    <w:rsid w:val="00B736F4"/>
    <w:rsid w:val="00B76538"/>
    <w:rsid w:val="00BA1E56"/>
    <w:rsid w:val="00BA6016"/>
    <w:rsid w:val="00BB3FC4"/>
    <w:rsid w:val="00BF1428"/>
    <w:rsid w:val="00BF30DA"/>
    <w:rsid w:val="00C64521"/>
    <w:rsid w:val="00C66F68"/>
    <w:rsid w:val="00CE7F66"/>
    <w:rsid w:val="00D00CD1"/>
    <w:rsid w:val="00D10E9D"/>
    <w:rsid w:val="00D16215"/>
    <w:rsid w:val="00D1746B"/>
    <w:rsid w:val="00D65157"/>
    <w:rsid w:val="00D7374E"/>
    <w:rsid w:val="00D87448"/>
    <w:rsid w:val="00D95FD5"/>
    <w:rsid w:val="00DA6712"/>
    <w:rsid w:val="00DC1A07"/>
    <w:rsid w:val="00DC78A0"/>
    <w:rsid w:val="00DD638D"/>
    <w:rsid w:val="00DF3B13"/>
    <w:rsid w:val="00E559D4"/>
    <w:rsid w:val="00EA103A"/>
    <w:rsid w:val="00EC3652"/>
    <w:rsid w:val="00EE6B2B"/>
    <w:rsid w:val="00F00A02"/>
    <w:rsid w:val="00F243C7"/>
    <w:rsid w:val="00F96E19"/>
    <w:rsid w:val="00FB5885"/>
    <w:rsid w:val="00FE1308"/>
    <w:rsid w:val="00FE3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A8D8E"/>
  <w15:chartTrackingRefBased/>
  <w15:docId w15:val="{EAE659FE-66B4-4797-83A1-6ACCE64FE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F00C0"/>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BB3F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B3FC4"/>
    <w:rPr>
      <w:sz w:val="18"/>
      <w:szCs w:val="18"/>
    </w:rPr>
  </w:style>
  <w:style w:type="paragraph" w:styleId="a6">
    <w:name w:val="footer"/>
    <w:basedOn w:val="a"/>
    <w:link w:val="a7"/>
    <w:uiPriority w:val="99"/>
    <w:unhideWhenUsed/>
    <w:rsid w:val="00BB3FC4"/>
    <w:pPr>
      <w:tabs>
        <w:tab w:val="center" w:pos="4153"/>
        <w:tab w:val="right" w:pos="8306"/>
      </w:tabs>
      <w:snapToGrid w:val="0"/>
      <w:jc w:val="left"/>
    </w:pPr>
    <w:rPr>
      <w:sz w:val="18"/>
      <w:szCs w:val="18"/>
    </w:rPr>
  </w:style>
  <w:style w:type="character" w:customStyle="1" w:styleId="a7">
    <w:name w:val="页脚 字符"/>
    <w:basedOn w:val="a0"/>
    <w:link w:val="a6"/>
    <w:uiPriority w:val="99"/>
    <w:rsid w:val="00BB3FC4"/>
    <w:rPr>
      <w:sz w:val="18"/>
      <w:szCs w:val="18"/>
    </w:rPr>
  </w:style>
  <w:style w:type="paragraph" w:styleId="a8">
    <w:name w:val="Balloon Text"/>
    <w:basedOn w:val="a"/>
    <w:link w:val="a9"/>
    <w:uiPriority w:val="99"/>
    <w:semiHidden/>
    <w:unhideWhenUsed/>
    <w:rsid w:val="00B76538"/>
    <w:rPr>
      <w:sz w:val="18"/>
      <w:szCs w:val="18"/>
    </w:rPr>
  </w:style>
  <w:style w:type="character" w:customStyle="1" w:styleId="a9">
    <w:name w:val="批注框文本 字符"/>
    <w:basedOn w:val="a0"/>
    <w:link w:val="a8"/>
    <w:uiPriority w:val="99"/>
    <w:semiHidden/>
    <w:rsid w:val="00B765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90274">
      <w:bodyDiv w:val="1"/>
      <w:marLeft w:val="0"/>
      <w:marRight w:val="0"/>
      <w:marTop w:val="0"/>
      <w:marBottom w:val="0"/>
      <w:divBdr>
        <w:top w:val="none" w:sz="0" w:space="0" w:color="auto"/>
        <w:left w:val="none" w:sz="0" w:space="0" w:color="auto"/>
        <w:bottom w:val="none" w:sz="0" w:space="0" w:color="auto"/>
        <w:right w:val="none" w:sz="0" w:space="0" w:color="auto"/>
      </w:divBdr>
    </w:div>
    <w:div w:id="213687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829</Words>
  <Characters>4726</Characters>
  <Application>Microsoft Office Word</Application>
  <DocSecurity>0</DocSecurity>
  <Lines>39</Lines>
  <Paragraphs>11</Paragraphs>
  <ScaleCrop>false</ScaleCrop>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陈桂月</dc:creator>
  <cp:keywords/>
  <dc:description/>
  <cp:lastModifiedBy>Microsoft Office User</cp:lastModifiedBy>
  <cp:revision>17</cp:revision>
  <dcterms:created xsi:type="dcterms:W3CDTF">2023-11-22T09:57:00Z</dcterms:created>
  <dcterms:modified xsi:type="dcterms:W3CDTF">2023-11-22T13:00:00Z</dcterms:modified>
</cp:coreProperties>
</file>